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87" w:rsidRDefault="00380F87" w:rsidP="0098506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 w:rsidR="00380F87" w:rsidRDefault="00380F87" w:rsidP="0098506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«Июсская средняя общеобразовательная школа»</w:t>
      </w:r>
    </w:p>
    <w:p w:rsidR="00380F87" w:rsidRDefault="00380F87" w:rsidP="00985065">
      <w:pPr>
        <w:jc w:val="center"/>
        <w:rPr>
          <w:sz w:val="26"/>
          <w:szCs w:val="26"/>
        </w:rPr>
      </w:pPr>
    </w:p>
    <w:tbl>
      <w:tblPr>
        <w:tblW w:w="10527" w:type="dxa"/>
        <w:tblInd w:w="-106" w:type="dxa"/>
        <w:tblLook w:val="00A0"/>
      </w:tblPr>
      <w:tblGrid>
        <w:gridCol w:w="3390"/>
        <w:gridCol w:w="3698"/>
        <w:gridCol w:w="3439"/>
      </w:tblGrid>
      <w:tr w:rsidR="00380F87" w:rsidRPr="005F1E0D">
        <w:tc>
          <w:tcPr>
            <w:tcW w:w="3390" w:type="dxa"/>
          </w:tcPr>
          <w:p w:rsidR="00380F87" w:rsidRPr="005F1E0D" w:rsidRDefault="00380F87" w:rsidP="00EB670C">
            <w:r w:rsidRPr="005F1E0D">
              <w:rPr>
                <w:sz w:val="22"/>
                <w:szCs w:val="22"/>
              </w:rPr>
              <w:t>«Рекомендовать к утверждению»:</w:t>
            </w:r>
          </w:p>
          <w:p w:rsidR="00380F87" w:rsidRPr="005F1E0D" w:rsidRDefault="00380F87" w:rsidP="00EB670C">
            <w:r w:rsidRPr="005F1E0D">
              <w:rPr>
                <w:sz w:val="22"/>
                <w:szCs w:val="22"/>
              </w:rPr>
              <w:t>Руководитель ШМО учителей гуманитарного цикла МБОУ «Июсская СОШ»</w:t>
            </w:r>
          </w:p>
          <w:p w:rsidR="00380F87" w:rsidRPr="005F1E0D" w:rsidRDefault="00380F87" w:rsidP="00EB670C">
            <w:r w:rsidRPr="005F1E0D">
              <w:rPr>
                <w:sz w:val="22"/>
                <w:szCs w:val="22"/>
              </w:rPr>
              <w:t>________ Сиротинина Г.Е.</w:t>
            </w:r>
          </w:p>
          <w:p w:rsidR="00380F87" w:rsidRPr="005F1E0D" w:rsidRDefault="00380F87" w:rsidP="00EB670C">
            <w:r w:rsidRPr="005F1E0D">
              <w:rPr>
                <w:sz w:val="22"/>
                <w:szCs w:val="22"/>
              </w:rPr>
              <w:t>Протокол №  1   от 25.08.2016г.</w:t>
            </w:r>
          </w:p>
          <w:p w:rsidR="00380F87" w:rsidRPr="005F1E0D" w:rsidRDefault="00380F87" w:rsidP="00EB670C"/>
        </w:tc>
        <w:tc>
          <w:tcPr>
            <w:tcW w:w="3698" w:type="dxa"/>
          </w:tcPr>
          <w:p w:rsidR="00380F87" w:rsidRPr="005F1E0D" w:rsidRDefault="00380F87" w:rsidP="00EB670C">
            <w:r w:rsidRPr="005F1E0D">
              <w:rPr>
                <w:sz w:val="22"/>
                <w:szCs w:val="22"/>
              </w:rPr>
              <w:t>«Согласовано»:</w:t>
            </w:r>
          </w:p>
          <w:p w:rsidR="00380F87" w:rsidRPr="005F1E0D" w:rsidRDefault="00380F87" w:rsidP="00EB670C">
            <w:r w:rsidRPr="005F1E0D">
              <w:rPr>
                <w:sz w:val="22"/>
                <w:szCs w:val="22"/>
              </w:rPr>
              <w:t>Заместитель директора по УВР МБОУ «Июсская СОШ»</w:t>
            </w:r>
          </w:p>
          <w:p w:rsidR="00380F87" w:rsidRPr="005F1E0D" w:rsidRDefault="00380F87" w:rsidP="00EB670C">
            <w:r w:rsidRPr="005F1E0D">
              <w:rPr>
                <w:sz w:val="22"/>
                <w:szCs w:val="22"/>
              </w:rPr>
              <w:t>_____</w:t>
            </w:r>
            <w:r w:rsidRPr="005F1E0D">
              <w:rPr>
                <w:sz w:val="22"/>
                <w:szCs w:val="22"/>
              </w:rPr>
              <w:softHyphen/>
            </w:r>
            <w:r w:rsidRPr="005F1E0D">
              <w:rPr>
                <w:sz w:val="22"/>
                <w:szCs w:val="22"/>
              </w:rPr>
              <w:softHyphen/>
            </w:r>
            <w:r w:rsidRPr="005F1E0D">
              <w:rPr>
                <w:sz w:val="22"/>
                <w:szCs w:val="22"/>
              </w:rPr>
              <w:softHyphen/>
              <w:t>____ Гаппель Г.И.</w:t>
            </w:r>
          </w:p>
          <w:p w:rsidR="00380F87" w:rsidRPr="005F1E0D" w:rsidRDefault="00380F87" w:rsidP="00EB670C">
            <w:r>
              <w:rPr>
                <w:sz w:val="22"/>
                <w:szCs w:val="22"/>
              </w:rPr>
              <w:t xml:space="preserve">Протокол  МС </w:t>
            </w:r>
            <w:r w:rsidRPr="005F1E0D">
              <w:rPr>
                <w:sz w:val="22"/>
                <w:szCs w:val="22"/>
              </w:rPr>
              <w:t>от 29.08.2016г.</w:t>
            </w:r>
          </w:p>
          <w:p w:rsidR="00380F87" w:rsidRPr="005F1E0D" w:rsidRDefault="00380F87" w:rsidP="00EB670C"/>
        </w:tc>
        <w:tc>
          <w:tcPr>
            <w:tcW w:w="3439" w:type="dxa"/>
          </w:tcPr>
          <w:p w:rsidR="00380F87" w:rsidRPr="005F1E0D" w:rsidRDefault="00380F87" w:rsidP="00EB670C">
            <w:r w:rsidRPr="005F1E0D">
              <w:rPr>
                <w:sz w:val="22"/>
                <w:szCs w:val="22"/>
              </w:rPr>
              <w:t>«Утверждено»:</w:t>
            </w:r>
          </w:p>
          <w:p w:rsidR="00380F87" w:rsidRPr="005F1E0D" w:rsidRDefault="00380F87" w:rsidP="00EB670C">
            <w:r w:rsidRPr="005F1E0D">
              <w:rPr>
                <w:sz w:val="22"/>
                <w:szCs w:val="22"/>
              </w:rPr>
              <w:t>Директор МБОУ «Июсская СОШ»</w:t>
            </w:r>
          </w:p>
          <w:p w:rsidR="00380F87" w:rsidRPr="005F1E0D" w:rsidRDefault="00380F87" w:rsidP="00EB670C">
            <w:r w:rsidRPr="005F1E0D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 xml:space="preserve"> </w:t>
            </w:r>
            <w:r w:rsidRPr="005F1E0D">
              <w:rPr>
                <w:sz w:val="22"/>
                <w:szCs w:val="22"/>
              </w:rPr>
              <w:t>Михайлова Т.С.</w:t>
            </w:r>
          </w:p>
          <w:p w:rsidR="00380F87" w:rsidRPr="005F1E0D" w:rsidRDefault="00380F87" w:rsidP="00EB670C">
            <w:r w:rsidRPr="005F1E0D">
              <w:rPr>
                <w:sz w:val="22"/>
                <w:szCs w:val="22"/>
              </w:rPr>
              <w:t>Приказ № 66 от 31.08.2016г.</w:t>
            </w:r>
          </w:p>
          <w:p w:rsidR="00380F87" w:rsidRPr="005F1E0D" w:rsidRDefault="00380F87" w:rsidP="00EB670C"/>
        </w:tc>
      </w:tr>
    </w:tbl>
    <w:p w:rsidR="00380F87" w:rsidRDefault="00380F87" w:rsidP="00985065">
      <w:pPr>
        <w:jc w:val="center"/>
        <w:rPr>
          <w:sz w:val="26"/>
          <w:szCs w:val="26"/>
        </w:rPr>
      </w:pPr>
    </w:p>
    <w:p w:rsidR="00380F87" w:rsidRDefault="00380F87" w:rsidP="00985065">
      <w:pPr>
        <w:jc w:val="center"/>
        <w:rPr>
          <w:sz w:val="26"/>
          <w:szCs w:val="26"/>
        </w:rPr>
      </w:pPr>
    </w:p>
    <w:p w:rsidR="00380F87" w:rsidRDefault="00380F87" w:rsidP="00985065">
      <w:pPr>
        <w:jc w:val="center"/>
        <w:rPr>
          <w:sz w:val="26"/>
          <w:szCs w:val="26"/>
        </w:rPr>
      </w:pPr>
    </w:p>
    <w:p w:rsidR="00380F87" w:rsidRDefault="00380F87" w:rsidP="00985065">
      <w:pPr>
        <w:jc w:val="center"/>
        <w:rPr>
          <w:sz w:val="26"/>
          <w:szCs w:val="26"/>
        </w:rPr>
      </w:pPr>
    </w:p>
    <w:p w:rsidR="00380F87" w:rsidRDefault="00380F87" w:rsidP="00985065">
      <w:pPr>
        <w:jc w:val="center"/>
        <w:rPr>
          <w:sz w:val="26"/>
          <w:szCs w:val="26"/>
        </w:rPr>
      </w:pPr>
    </w:p>
    <w:p w:rsidR="00380F87" w:rsidRDefault="00380F87" w:rsidP="00985065">
      <w:pPr>
        <w:jc w:val="center"/>
        <w:rPr>
          <w:sz w:val="26"/>
          <w:szCs w:val="26"/>
        </w:rPr>
      </w:pPr>
    </w:p>
    <w:p w:rsidR="00380F87" w:rsidRDefault="00380F87" w:rsidP="00985065">
      <w:pPr>
        <w:jc w:val="center"/>
        <w:rPr>
          <w:sz w:val="26"/>
          <w:szCs w:val="26"/>
        </w:rPr>
      </w:pPr>
    </w:p>
    <w:p w:rsidR="00380F87" w:rsidRDefault="00380F87" w:rsidP="00985065">
      <w:pPr>
        <w:jc w:val="center"/>
        <w:rPr>
          <w:sz w:val="26"/>
          <w:szCs w:val="26"/>
        </w:rPr>
      </w:pPr>
    </w:p>
    <w:p w:rsidR="00380F87" w:rsidRDefault="00380F87" w:rsidP="00985065">
      <w:pPr>
        <w:jc w:val="center"/>
        <w:rPr>
          <w:sz w:val="26"/>
          <w:szCs w:val="26"/>
        </w:rPr>
      </w:pPr>
    </w:p>
    <w:p w:rsidR="00380F87" w:rsidRDefault="00380F87" w:rsidP="00985065">
      <w:pPr>
        <w:jc w:val="center"/>
        <w:rPr>
          <w:sz w:val="26"/>
          <w:szCs w:val="26"/>
        </w:rPr>
      </w:pPr>
    </w:p>
    <w:p w:rsidR="00380F87" w:rsidRDefault="00380F87" w:rsidP="00985065">
      <w:pPr>
        <w:jc w:val="center"/>
        <w:rPr>
          <w:sz w:val="26"/>
          <w:szCs w:val="26"/>
        </w:rPr>
      </w:pPr>
    </w:p>
    <w:p w:rsidR="00380F87" w:rsidRDefault="00380F87" w:rsidP="0098506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Рабочая программа</w:t>
      </w:r>
    </w:p>
    <w:p w:rsidR="00380F87" w:rsidRDefault="00380F87" w:rsidP="00BB016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br/>
        <w:t>по обществознанию</w:t>
      </w:r>
      <w:r>
        <w:rPr>
          <w:sz w:val="26"/>
          <w:szCs w:val="26"/>
        </w:rPr>
        <w:br/>
        <w:t>для 7 класса</w:t>
      </w:r>
    </w:p>
    <w:p w:rsidR="00380F87" w:rsidRDefault="00380F87" w:rsidP="00985065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2016 – 2017 учебный год</w:t>
      </w:r>
    </w:p>
    <w:p w:rsidR="00380F87" w:rsidRDefault="00380F87" w:rsidP="00985065">
      <w:pPr>
        <w:jc w:val="both"/>
        <w:rPr>
          <w:sz w:val="26"/>
          <w:szCs w:val="26"/>
        </w:rPr>
      </w:pPr>
    </w:p>
    <w:p w:rsidR="00380F87" w:rsidRDefault="00380F87" w:rsidP="00985065">
      <w:pPr>
        <w:jc w:val="both"/>
        <w:rPr>
          <w:sz w:val="26"/>
          <w:szCs w:val="26"/>
        </w:rPr>
      </w:pPr>
    </w:p>
    <w:p w:rsidR="00380F87" w:rsidRDefault="00380F87" w:rsidP="00985065">
      <w:pPr>
        <w:jc w:val="both"/>
        <w:rPr>
          <w:sz w:val="26"/>
          <w:szCs w:val="26"/>
        </w:rPr>
      </w:pPr>
    </w:p>
    <w:p w:rsidR="00380F87" w:rsidRDefault="00380F87" w:rsidP="00985065">
      <w:pPr>
        <w:jc w:val="both"/>
        <w:rPr>
          <w:sz w:val="26"/>
          <w:szCs w:val="26"/>
        </w:rPr>
      </w:pPr>
    </w:p>
    <w:p w:rsidR="00380F87" w:rsidRDefault="00380F87" w:rsidP="00985065">
      <w:pPr>
        <w:jc w:val="both"/>
        <w:rPr>
          <w:sz w:val="26"/>
          <w:szCs w:val="26"/>
        </w:rPr>
      </w:pPr>
    </w:p>
    <w:p w:rsidR="00380F87" w:rsidRDefault="00380F87" w:rsidP="00985065">
      <w:pPr>
        <w:jc w:val="both"/>
        <w:rPr>
          <w:sz w:val="26"/>
          <w:szCs w:val="26"/>
        </w:rPr>
      </w:pPr>
    </w:p>
    <w:p w:rsidR="00380F87" w:rsidRDefault="00380F87" w:rsidP="00985065">
      <w:pPr>
        <w:jc w:val="both"/>
        <w:rPr>
          <w:sz w:val="26"/>
          <w:szCs w:val="26"/>
        </w:rPr>
      </w:pPr>
    </w:p>
    <w:p w:rsidR="00380F87" w:rsidRDefault="00380F87" w:rsidP="00985065">
      <w:pPr>
        <w:jc w:val="both"/>
        <w:rPr>
          <w:sz w:val="26"/>
          <w:szCs w:val="26"/>
        </w:rPr>
      </w:pPr>
    </w:p>
    <w:p w:rsidR="00380F87" w:rsidRDefault="00380F87" w:rsidP="00985065">
      <w:pPr>
        <w:jc w:val="both"/>
        <w:rPr>
          <w:sz w:val="26"/>
          <w:szCs w:val="26"/>
        </w:rPr>
      </w:pPr>
    </w:p>
    <w:p w:rsidR="00380F87" w:rsidRDefault="00380F87" w:rsidP="003864A3">
      <w:pPr>
        <w:ind w:left="6521"/>
        <w:rPr>
          <w:sz w:val="26"/>
          <w:szCs w:val="26"/>
        </w:rPr>
      </w:pPr>
      <w:r>
        <w:rPr>
          <w:sz w:val="26"/>
          <w:szCs w:val="26"/>
        </w:rPr>
        <w:t>Составитель:</w:t>
      </w:r>
    </w:p>
    <w:p w:rsidR="00380F87" w:rsidRDefault="00380F87" w:rsidP="003864A3">
      <w:pPr>
        <w:ind w:left="6521"/>
        <w:rPr>
          <w:sz w:val="26"/>
          <w:szCs w:val="26"/>
        </w:rPr>
      </w:pPr>
      <w:r>
        <w:rPr>
          <w:sz w:val="26"/>
          <w:szCs w:val="26"/>
        </w:rPr>
        <w:t xml:space="preserve">Михайлов А.П.  </w:t>
      </w:r>
      <w:r>
        <w:rPr>
          <w:sz w:val="26"/>
          <w:szCs w:val="26"/>
        </w:rPr>
        <w:br/>
        <w:t>учитель истории и обществознания</w:t>
      </w:r>
      <w:r>
        <w:rPr>
          <w:sz w:val="26"/>
          <w:szCs w:val="26"/>
        </w:rPr>
        <w:br/>
      </w:r>
    </w:p>
    <w:p w:rsidR="00380F87" w:rsidRDefault="00380F87" w:rsidP="00985065">
      <w:pPr>
        <w:jc w:val="right"/>
        <w:rPr>
          <w:sz w:val="26"/>
          <w:szCs w:val="26"/>
        </w:rPr>
      </w:pPr>
    </w:p>
    <w:p w:rsidR="00380F87" w:rsidRDefault="00380F87" w:rsidP="00985065">
      <w:pPr>
        <w:jc w:val="right"/>
        <w:rPr>
          <w:sz w:val="26"/>
          <w:szCs w:val="26"/>
        </w:rPr>
      </w:pPr>
    </w:p>
    <w:p w:rsidR="00380F87" w:rsidRDefault="00380F87" w:rsidP="00985065">
      <w:pPr>
        <w:jc w:val="right"/>
        <w:rPr>
          <w:sz w:val="26"/>
          <w:szCs w:val="26"/>
        </w:rPr>
      </w:pPr>
    </w:p>
    <w:p w:rsidR="00380F87" w:rsidRDefault="00380F87" w:rsidP="00985065">
      <w:pPr>
        <w:rPr>
          <w:sz w:val="26"/>
          <w:szCs w:val="26"/>
        </w:rPr>
      </w:pPr>
    </w:p>
    <w:p w:rsidR="00380F87" w:rsidRDefault="00380F87" w:rsidP="00985065">
      <w:pPr>
        <w:rPr>
          <w:sz w:val="26"/>
          <w:szCs w:val="26"/>
        </w:rPr>
      </w:pPr>
    </w:p>
    <w:p w:rsidR="00380F87" w:rsidRDefault="00380F87" w:rsidP="00985065">
      <w:pPr>
        <w:rPr>
          <w:sz w:val="26"/>
          <w:szCs w:val="26"/>
        </w:rPr>
      </w:pPr>
    </w:p>
    <w:p w:rsidR="00380F87" w:rsidRDefault="00380F87" w:rsidP="00985065">
      <w:pPr>
        <w:jc w:val="center"/>
        <w:rPr>
          <w:sz w:val="26"/>
          <w:szCs w:val="26"/>
        </w:rPr>
      </w:pPr>
      <w:r>
        <w:rPr>
          <w:sz w:val="26"/>
          <w:szCs w:val="26"/>
        </w:rPr>
        <w:t>с. Июс</w:t>
      </w:r>
    </w:p>
    <w:p w:rsidR="00380F87" w:rsidRDefault="00380F87" w:rsidP="00985065">
      <w:pPr>
        <w:jc w:val="center"/>
        <w:rPr>
          <w:sz w:val="26"/>
          <w:szCs w:val="26"/>
        </w:rPr>
      </w:pPr>
      <w:r>
        <w:rPr>
          <w:sz w:val="26"/>
          <w:szCs w:val="26"/>
        </w:rPr>
        <w:t>2016г.</w:t>
      </w:r>
    </w:p>
    <w:p w:rsidR="00380F87" w:rsidRDefault="00380F87" w:rsidP="00985065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Пояснительная записка</w:t>
      </w:r>
    </w:p>
    <w:p w:rsidR="00380F87" w:rsidRDefault="00380F87" w:rsidP="00985065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Рабочая программа предмета «Обществознание» для 7 класса (образовательная область «Обществознание»)  с изучением обществознания </w:t>
      </w:r>
      <w:r w:rsidRPr="00AE27E1">
        <w:rPr>
          <w:sz w:val="26"/>
          <w:szCs w:val="26"/>
        </w:rPr>
        <w:t>на базовом уровне</w:t>
      </w:r>
      <w:r>
        <w:rPr>
          <w:sz w:val="26"/>
          <w:szCs w:val="26"/>
        </w:rPr>
        <w:t>,</w:t>
      </w:r>
      <w:r w:rsidRPr="00AE27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составлена </w:t>
      </w:r>
      <w:r w:rsidRPr="00852882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основе Ф</w:t>
      </w:r>
      <w:r w:rsidRPr="005C44F4">
        <w:rPr>
          <w:sz w:val="26"/>
          <w:szCs w:val="26"/>
        </w:rPr>
        <w:t>едерального компонента гос</w:t>
      </w:r>
      <w:r>
        <w:rPr>
          <w:sz w:val="26"/>
          <w:szCs w:val="26"/>
        </w:rPr>
        <w:t>ударственного стандарта основного</w:t>
      </w:r>
      <w:r w:rsidRPr="005C44F4">
        <w:rPr>
          <w:sz w:val="26"/>
          <w:szCs w:val="26"/>
        </w:rPr>
        <w:t xml:space="preserve"> общего образования (приказ МОиН РФ от 05.03.2004г. № 1089),</w:t>
      </w:r>
      <w:r w:rsidRPr="00AE27E1">
        <w:rPr>
          <w:sz w:val="26"/>
          <w:szCs w:val="26"/>
        </w:rPr>
        <w:t xml:space="preserve"> с учётом  примерной программы основного общего образования по </w:t>
      </w:r>
      <w:r>
        <w:rPr>
          <w:sz w:val="26"/>
          <w:szCs w:val="26"/>
        </w:rPr>
        <w:t>обществознанию</w:t>
      </w:r>
      <w:r w:rsidRPr="00AE27E1">
        <w:rPr>
          <w:sz w:val="26"/>
          <w:szCs w:val="26"/>
        </w:rPr>
        <w:t xml:space="preserve"> на базовом уровне, </w:t>
      </w:r>
      <w:r>
        <w:rPr>
          <w:rFonts w:eastAsia="Arial Unicode MS"/>
          <w:sz w:val="26"/>
          <w:szCs w:val="26"/>
        </w:rPr>
        <w:t>ОП ООО МБОУ "Июсская СОШ"  на 2016 – 2017 учебный год</w:t>
      </w:r>
      <w:r>
        <w:rPr>
          <w:sz w:val="26"/>
          <w:szCs w:val="26"/>
        </w:rPr>
        <w:t>,</w:t>
      </w:r>
      <w:r w:rsidRPr="00AE27E1">
        <w:rPr>
          <w:rFonts w:eastAsia="Arial Unicode MS"/>
          <w:sz w:val="26"/>
          <w:szCs w:val="26"/>
        </w:rPr>
        <w:t xml:space="preserve"> учебного плана МБОУ «Июсская СОШ» на 2016-2017 учебный </w:t>
      </w:r>
      <w:r>
        <w:rPr>
          <w:rFonts w:eastAsia="Arial Unicode MS"/>
          <w:sz w:val="26"/>
          <w:szCs w:val="26"/>
        </w:rPr>
        <w:t>год</w:t>
      </w:r>
      <w:r>
        <w:rPr>
          <w:sz w:val="26"/>
          <w:szCs w:val="26"/>
        </w:rPr>
        <w:t xml:space="preserve">, </w:t>
      </w:r>
      <w:r>
        <w:rPr>
          <w:rFonts w:eastAsia="Arial Unicode MS"/>
          <w:sz w:val="26"/>
          <w:szCs w:val="26"/>
        </w:rPr>
        <w:t xml:space="preserve">с учетом </w:t>
      </w:r>
      <w:r>
        <w:rPr>
          <w:sz w:val="26"/>
          <w:szCs w:val="26"/>
        </w:rPr>
        <w:t>УМК под редакцией  С.И. Козленко, И.В. Козленко «Обществознание. Программа курса. 6-7 классы». - М.: «Русское слово», 2012, учебник для 7 класса А.И. Кравченко, Е.А. Певцова «Обществознание». -  М.: «Русское слово», 2012.</w:t>
      </w:r>
      <w:r w:rsidRPr="00F16231">
        <w:rPr>
          <w:sz w:val="26"/>
          <w:szCs w:val="26"/>
        </w:rPr>
        <w:t xml:space="preserve"> </w:t>
      </w:r>
      <w:r>
        <w:rPr>
          <w:sz w:val="26"/>
          <w:szCs w:val="26"/>
        </w:rPr>
        <w:t>имеет</w:t>
      </w:r>
      <w:r w:rsidRPr="00AE27E1">
        <w:rPr>
          <w:sz w:val="26"/>
          <w:szCs w:val="26"/>
        </w:rPr>
        <w:t xml:space="preserve"> гриф «Рекомендовано Министерством образования и науки Росс</w:t>
      </w:r>
      <w:r>
        <w:rPr>
          <w:sz w:val="26"/>
          <w:szCs w:val="26"/>
        </w:rPr>
        <w:t>ийской Федерации», утвержден</w:t>
      </w:r>
      <w:r w:rsidRPr="00AE27E1">
        <w:rPr>
          <w:sz w:val="26"/>
          <w:szCs w:val="26"/>
        </w:rPr>
        <w:t xml:space="preserve"> федеральным перечнем учебников на 2016-2017 </w:t>
      </w:r>
      <w:r w:rsidRPr="00AE27E1">
        <w:rPr>
          <w:rFonts w:eastAsia="Arial Unicode MS"/>
          <w:sz w:val="26"/>
          <w:szCs w:val="26"/>
        </w:rPr>
        <w:t xml:space="preserve">учебный год </w:t>
      </w:r>
      <w:r w:rsidRPr="00AE27E1">
        <w:rPr>
          <w:sz w:val="26"/>
          <w:szCs w:val="26"/>
        </w:rPr>
        <w:t>(приказ Министерством образования и науки Российской Федерации №253 от 31.03.2014).</w:t>
      </w:r>
    </w:p>
    <w:p w:rsidR="00380F87" w:rsidRPr="00A87646" w:rsidRDefault="00380F87" w:rsidP="008133FC">
      <w:pPr>
        <w:tabs>
          <w:tab w:val="left" w:pos="1140"/>
        </w:tabs>
        <w:jc w:val="center"/>
        <w:rPr>
          <w:b/>
          <w:bCs/>
          <w:sz w:val="26"/>
          <w:szCs w:val="26"/>
        </w:rPr>
      </w:pPr>
      <w:r w:rsidRPr="00A87646">
        <w:rPr>
          <w:b/>
          <w:bCs/>
          <w:sz w:val="26"/>
          <w:szCs w:val="26"/>
        </w:rPr>
        <w:t>Общая характеристика предмета</w:t>
      </w:r>
    </w:p>
    <w:p w:rsidR="00380F87" w:rsidRDefault="00380F87" w:rsidP="00985065">
      <w:pPr>
        <w:pStyle w:val="BodyTextIndent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</w:t>
      </w:r>
    </w:p>
    <w:p w:rsidR="00380F87" w:rsidRDefault="00380F87" w:rsidP="0000018A">
      <w:pPr>
        <w:pStyle w:val="BodyTextIndent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Помимо знаний, важными содержательными компонентами предмета являются: социальные навыки, умения, совокупность моральных норм и гуманистических ценностей; правовые нормы, лежащие  в основе правомерного поведения.</w:t>
      </w:r>
    </w:p>
    <w:p w:rsidR="00380F87" w:rsidRDefault="00380F87" w:rsidP="0000018A">
      <w:pPr>
        <w:pStyle w:val="BodyTextIndent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Не менее важным элементом содержания  учебного предмета обществознания является опыт 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  в учебном процессе и социальной практике. </w:t>
      </w:r>
    </w:p>
    <w:p w:rsidR="00380F87" w:rsidRDefault="00380F87" w:rsidP="00985065">
      <w:pPr>
        <w:pStyle w:val="BodyTextIndent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b/>
          <w:bCs/>
        </w:rPr>
        <w:t>Цель:</w:t>
      </w:r>
      <w:r>
        <w:rPr>
          <w:sz w:val="26"/>
          <w:szCs w:val="26"/>
        </w:rPr>
        <w:t xml:space="preserve"> развитие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личности в ответственный период социального взросления человека, ее познавательных интересов, критического мышления в процессе  восприятия социальной (в том числе экономической и правовой) информации и определения собственной позиции. </w:t>
      </w:r>
    </w:p>
    <w:p w:rsidR="00380F87" w:rsidRDefault="00380F87" w:rsidP="00985065">
      <w:pPr>
        <w:pStyle w:val="BodyTextIndent"/>
        <w:spacing w:line="240" w:lineRule="auto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Задачи: </w:t>
      </w:r>
    </w:p>
    <w:p w:rsidR="00380F87" w:rsidRDefault="00380F87" w:rsidP="0000018A">
      <w:pPr>
        <w:pStyle w:val="BodyTextIndent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- воспитывать  нравственную и правовую культуру, экономического образа мышления, способности к самоопределению и самореализации; общероссийские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380F87" w:rsidRDefault="00380F87" w:rsidP="0000018A">
      <w:pPr>
        <w:pStyle w:val="BodyTextIndent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- осваивать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на уровне функциональной грамотности систему знаний, необходимую для социальной адаптации в обществе;  социальные роли; позитивно оцениваемые обществом качества личности, позволяющие успешно взаимодействовать в социальной среде; сферу человеческой деятельности; способы регулирования общественных отношений, механизмы реализации и защиты прав человека и гражданина; </w:t>
      </w:r>
    </w:p>
    <w:p w:rsidR="00380F87" w:rsidRDefault="00380F87" w:rsidP="0000018A">
      <w:pPr>
        <w:pStyle w:val="BodyTextIndent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овладевать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380F87" w:rsidRDefault="00380F87" w:rsidP="0000018A">
      <w:pPr>
        <w:pStyle w:val="BodyTextIndent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- формировать опыт применения полученных знаний для решения типичных задач в области социальных отношений;  экономической и гражданско-общественной деятельности; межличностные отношениях; отношения между людьми различных национальностей и вероисповеданий; самостоятельную познавательную деятельность; правоотношениях; семейно-бытовых отношениях.</w:t>
      </w:r>
    </w:p>
    <w:p w:rsidR="00380F87" w:rsidRDefault="00380F87" w:rsidP="0000018A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Место учебного предмета в учебном плане</w:t>
      </w:r>
    </w:p>
    <w:p w:rsidR="00380F87" w:rsidRPr="00780B54" w:rsidRDefault="00380F87" w:rsidP="00E825D0">
      <w:pPr>
        <w:tabs>
          <w:tab w:val="left" w:pos="142"/>
        </w:tabs>
        <w:ind w:firstLine="720"/>
        <w:jc w:val="both"/>
        <w:rPr>
          <w:sz w:val="26"/>
          <w:szCs w:val="26"/>
        </w:rPr>
      </w:pPr>
      <w:r w:rsidRPr="00780B54">
        <w:rPr>
          <w:sz w:val="26"/>
          <w:szCs w:val="26"/>
        </w:rPr>
        <w:t xml:space="preserve">В соответствии с Приказом Минобразования РФ от 09.03.2004 N 1312 (с последующими изменениями)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в учебном плане МБОУ «Июсская СОШ» отводится  </w:t>
      </w:r>
      <w:r>
        <w:rPr>
          <w:color w:val="000000"/>
          <w:sz w:val="26"/>
          <w:szCs w:val="26"/>
        </w:rPr>
        <w:t>34</w:t>
      </w:r>
      <w:r w:rsidRPr="00780B54">
        <w:rPr>
          <w:color w:val="000000"/>
          <w:sz w:val="26"/>
          <w:szCs w:val="26"/>
        </w:rPr>
        <w:t xml:space="preserve"> час</w:t>
      </w:r>
      <w:r>
        <w:rPr>
          <w:color w:val="000000"/>
          <w:sz w:val="26"/>
          <w:szCs w:val="26"/>
        </w:rPr>
        <w:t>а из расчета 1</w:t>
      </w:r>
      <w:r w:rsidRPr="00780B54">
        <w:rPr>
          <w:color w:val="000000"/>
          <w:sz w:val="26"/>
          <w:szCs w:val="26"/>
        </w:rPr>
        <w:t xml:space="preserve"> час в неделю (34 недели)</w:t>
      </w:r>
      <w:r w:rsidRPr="00780B54">
        <w:rPr>
          <w:sz w:val="26"/>
          <w:szCs w:val="26"/>
        </w:rPr>
        <w:t xml:space="preserve"> </w:t>
      </w:r>
    </w:p>
    <w:p w:rsidR="00380F87" w:rsidRDefault="00380F87" w:rsidP="00E825D0">
      <w:pPr>
        <w:pStyle w:val="normal0"/>
        <w:shd w:val="clear" w:color="auto" w:fill="FFFFFF"/>
        <w:jc w:val="both"/>
        <w:rPr>
          <w:b/>
          <w:bCs/>
          <w:spacing w:val="-1"/>
          <w:sz w:val="26"/>
          <w:szCs w:val="26"/>
        </w:rPr>
      </w:pPr>
      <w:r>
        <w:rPr>
          <w:sz w:val="26"/>
          <w:szCs w:val="26"/>
        </w:rPr>
        <w:tab/>
      </w:r>
      <w:r w:rsidRPr="00780B54">
        <w:rPr>
          <w:sz w:val="26"/>
          <w:szCs w:val="26"/>
        </w:rPr>
        <w:t xml:space="preserve">При прохождении программы возможны </w:t>
      </w:r>
      <w:r w:rsidRPr="00780B54">
        <w:rPr>
          <w:b/>
          <w:bCs/>
          <w:sz w:val="26"/>
          <w:szCs w:val="26"/>
        </w:rPr>
        <w:t>риски:</w:t>
      </w:r>
      <w:r w:rsidRPr="00780B54">
        <w:rPr>
          <w:sz w:val="26"/>
          <w:szCs w:val="26"/>
        </w:rPr>
        <w:t xml:space="preserve"> актированные дни (низкий температурный режим, карантин (повышенный уровень заболеваемости), больничный лист, курсовая переподготовка, семинары. В случае болезни учителя, курсовой переподготовки, поездках на семинары, больничного листа, уроки согласно  рабочей программы, будет  проводить другой учитель соответствующего профиля. Возможен вариант переноса тем уроков во внеурочное время (консультации).</w:t>
      </w:r>
    </w:p>
    <w:p w:rsidR="00380F87" w:rsidRDefault="00380F87" w:rsidP="00E825D0">
      <w:pPr>
        <w:pStyle w:val="normal0"/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Особенности преподавания в данном классе</w:t>
      </w:r>
    </w:p>
    <w:p w:rsidR="00380F87" w:rsidRPr="00E825D0" w:rsidRDefault="00380F87" w:rsidP="00E825D0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7 классе обучаются 15 учащихся, 6 мальчиков и 9</w:t>
      </w:r>
      <w:r w:rsidRPr="00567396">
        <w:rPr>
          <w:sz w:val="26"/>
          <w:szCs w:val="26"/>
        </w:rPr>
        <w:t xml:space="preserve"> девоче</w:t>
      </w:r>
      <w:r>
        <w:rPr>
          <w:sz w:val="26"/>
          <w:szCs w:val="26"/>
        </w:rPr>
        <w:t>к. Класс средний, есть дети, которые хорошо занимаю</w:t>
      </w:r>
      <w:r w:rsidRPr="00567396">
        <w:rPr>
          <w:sz w:val="26"/>
          <w:szCs w:val="26"/>
        </w:rPr>
        <w:t>тся</w:t>
      </w:r>
      <w:r>
        <w:rPr>
          <w:sz w:val="26"/>
          <w:szCs w:val="26"/>
        </w:rPr>
        <w:t>.</w:t>
      </w:r>
      <w:r w:rsidRPr="0056739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567396">
        <w:rPr>
          <w:sz w:val="26"/>
          <w:szCs w:val="26"/>
        </w:rPr>
        <w:t>ебят</w:t>
      </w:r>
      <w:r>
        <w:rPr>
          <w:sz w:val="26"/>
          <w:szCs w:val="26"/>
        </w:rPr>
        <w:t xml:space="preserve">а </w:t>
      </w:r>
      <w:r w:rsidRPr="00567396">
        <w:rPr>
          <w:sz w:val="26"/>
          <w:szCs w:val="26"/>
        </w:rPr>
        <w:t xml:space="preserve"> мало читают </w:t>
      </w:r>
      <w:r>
        <w:rPr>
          <w:sz w:val="26"/>
          <w:szCs w:val="26"/>
        </w:rPr>
        <w:t xml:space="preserve">дополнительной литературы. Некоторым ребятам нужен индивидуальный подход. </w:t>
      </w:r>
    </w:p>
    <w:p w:rsidR="00380F87" w:rsidRPr="00931AE9" w:rsidRDefault="00380F87" w:rsidP="00127E42">
      <w:pPr>
        <w:jc w:val="center"/>
        <w:rPr>
          <w:b/>
          <w:bCs/>
          <w:sz w:val="26"/>
          <w:szCs w:val="26"/>
        </w:rPr>
      </w:pPr>
      <w:r w:rsidRPr="00931AE9">
        <w:rPr>
          <w:b/>
          <w:bCs/>
          <w:sz w:val="26"/>
          <w:szCs w:val="26"/>
        </w:rPr>
        <w:t xml:space="preserve">Содержание </w:t>
      </w:r>
      <w:r>
        <w:rPr>
          <w:b/>
          <w:bCs/>
          <w:sz w:val="26"/>
          <w:szCs w:val="26"/>
        </w:rPr>
        <w:t>учебного предмета (34</w:t>
      </w:r>
      <w:r w:rsidRPr="00931AE9">
        <w:rPr>
          <w:b/>
          <w:bCs/>
          <w:sz w:val="26"/>
          <w:szCs w:val="26"/>
        </w:rPr>
        <w:t xml:space="preserve"> час</w:t>
      </w:r>
      <w:r>
        <w:rPr>
          <w:b/>
          <w:bCs/>
          <w:sz w:val="26"/>
          <w:szCs w:val="26"/>
        </w:rPr>
        <w:t>а</w:t>
      </w:r>
      <w:r w:rsidRPr="00931AE9">
        <w:rPr>
          <w:b/>
          <w:bCs/>
          <w:sz w:val="26"/>
          <w:szCs w:val="26"/>
        </w:rPr>
        <w:t>)</w:t>
      </w:r>
    </w:p>
    <w:p w:rsidR="00380F87" w:rsidRDefault="00380F87" w:rsidP="000001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Глава 1. Личность подростка</w:t>
      </w:r>
      <w:r>
        <w:rPr>
          <w:rStyle w:val="apple-converted-space"/>
          <w:b/>
          <w:bCs/>
          <w:color w:val="000000"/>
          <w:sz w:val="26"/>
          <w:szCs w:val="26"/>
        </w:rPr>
        <w:t> (11 часов)</w:t>
      </w:r>
    </w:p>
    <w:p w:rsidR="00380F87" w:rsidRDefault="00380F87" w:rsidP="0000018A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Возраст в: 1) хронологическом плане; 2) физическом и психологическом плане; 3) социальном плане. Физиологические и психологические изменения подросткового возраста.</w:t>
      </w:r>
      <w:r>
        <w:rPr>
          <w:rStyle w:val="apple-converted-space"/>
          <w:color w:val="000000"/>
          <w:sz w:val="26"/>
          <w:szCs w:val="26"/>
        </w:rPr>
        <w:t> </w:t>
      </w:r>
      <w:r w:rsidRPr="00106570">
        <w:rPr>
          <w:color w:val="000000"/>
          <w:sz w:val="26"/>
          <w:szCs w:val="26"/>
        </w:rPr>
        <w:t>Особенности подросткового возраста. Проблемы подросткового возраста.</w:t>
      </w:r>
      <w:r w:rsidRPr="00106570">
        <w:rPr>
          <w:rStyle w:val="apple-converted-space"/>
          <w:color w:val="000000"/>
          <w:sz w:val="26"/>
          <w:szCs w:val="26"/>
        </w:rPr>
        <w:t> </w:t>
      </w:r>
      <w:r w:rsidRPr="00106570">
        <w:rPr>
          <w:color w:val="000000"/>
          <w:sz w:val="26"/>
          <w:szCs w:val="26"/>
        </w:rPr>
        <w:t xml:space="preserve">Период взросления. Факторы физических изменений подростков. Самооценка. </w:t>
      </w:r>
    </w:p>
    <w:p w:rsidR="00380F87" w:rsidRPr="003D5299" w:rsidRDefault="00380F87" w:rsidP="00D9038D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06570">
        <w:rPr>
          <w:color w:val="000000"/>
          <w:sz w:val="26"/>
          <w:szCs w:val="26"/>
        </w:rPr>
        <w:t>Темперамент и характер.</w:t>
      </w:r>
      <w:r w:rsidRPr="00106570">
        <w:rPr>
          <w:rStyle w:val="apple-converted-space"/>
          <w:color w:val="000000"/>
          <w:sz w:val="26"/>
          <w:szCs w:val="26"/>
        </w:rPr>
        <w:t> </w:t>
      </w:r>
      <w:r w:rsidRPr="00106570">
        <w:rPr>
          <w:color w:val="000000"/>
          <w:sz w:val="26"/>
          <w:szCs w:val="26"/>
        </w:rPr>
        <w:t>Понятие «личность». Основные свойства психологического портрета личности: темперамент; характер; способности; интеллект; чувства; эмоции. Типы личности по темпераменту: сангвиник; холерик; флегматик; меланхолик.</w:t>
      </w:r>
      <w:r w:rsidRPr="00106570"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 </w:t>
      </w:r>
      <w:r w:rsidRPr="00106570">
        <w:rPr>
          <w:color w:val="000000"/>
          <w:sz w:val="26"/>
          <w:szCs w:val="26"/>
        </w:rPr>
        <w:t xml:space="preserve">Характер человека. </w:t>
      </w:r>
      <w:r w:rsidRPr="003D5299">
        <w:rPr>
          <w:color w:val="000000"/>
          <w:sz w:val="26"/>
          <w:szCs w:val="26"/>
        </w:rPr>
        <w:t>Представления о выдающихся личностях</w:t>
      </w:r>
      <w:r>
        <w:rPr>
          <w:color w:val="000000"/>
          <w:sz w:val="26"/>
          <w:szCs w:val="26"/>
        </w:rPr>
        <w:t>.</w:t>
      </w:r>
      <w:r w:rsidRPr="003D5299">
        <w:rPr>
          <w:color w:val="000000"/>
          <w:sz w:val="26"/>
          <w:szCs w:val="26"/>
        </w:rPr>
        <w:t xml:space="preserve"> Лидер. </w:t>
      </w:r>
    </w:p>
    <w:p w:rsidR="00380F87" w:rsidRDefault="00380F87" w:rsidP="000001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Глава 2. Подросток в социальной среде</w:t>
      </w:r>
      <w:r>
        <w:rPr>
          <w:rStyle w:val="apple-converted-space"/>
          <w:b/>
          <w:bCs/>
          <w:color w:val="000000"/>
          <w:sz w:val="26"/>
          <w:szCs w:val="26"/>
        </w:rPr>
        <w:t> (8 часов)</w:t>
      </w:r>
    </w:p>
    <w:p w:rsidR="00380F87" w:rsidRDefault="00380F87" w:rsidP="00D9038D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Понятие «социальная среда». Общество -</w:t>
      </w:r>
      <w:r w:rsidRPr="003D5299">
        <w:rPr>
          <w:color w:val="000000"/>
          <w:sz w:val="26"/>
          <w:szCs w:val="26"/>
        </w:rPr>
        <w:t xml:space="preserve"> совокупность разных групп. Группы: большие и малые; постоянные и временные. </w:t>
      </w:r>
      <w:r>
        <w:rPr>
          <w:color w:val="000000"/>
          <w:sz w:val="26"/>
          <w:szCs w:val="26"/>
        </w:rPr>
        <w:t>Межличностные отношения -</w:t>
      </w:r>
      <w:r w:rsidRPr="003D5299">
        <w:rPr>
          <w:color w:val="000000"/>
          <w:sz w:val="26"/>
          <w:szCs w:val="26"/>
        </w:rPr>
        <w:t xml:space="preserve"> отношения в малой группе. Роль психологических качеств и нравственных норм в межличностных отношениях. Взаимопонимание в межличностных отношениях.</w:t>
      </w:r>
      <w:r w:rsidRPr="003D5299">
        <w:rPr>
          <w:rStyle w:val="apple-converted-space"/>
          <w:color w:val="000000"/>
          <w:sz w:val="26"/>
          <w:szCs w:val="26"/>
        </w:rPr>
        <w:t> </w:t>
      </w:r>
    </w:p>
    <w:p w:rsidR="00380F87" w:rsidRPr="00D9038D" w:rsidRDefault="00380F87" w:rsidP="00D9038D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5299">
        <w:rPr>
          <w:color w:val="000000"/>
          <w:sz w:val="26"/>
          <w:szCs w:val="26"/>
        </w:rPr>
        <w:t>«Мы» и «они». «Свои» и «чужие». Знакомые и незнакомые люди. Взаимодействие со знакомыми и незнакомыми людьми. Молодежь - большая социальная группа.</w:t>
      </w:r>
      <w:r w:rsidRPr="003D5299">
        <w:rPr>
          <w:rStyle w:val="apple-converted-space"/>
          <w:color w:val="000000"/>
          <w:sz w:val="26"/>
          <w:szCs w:val="26"/>
        </w:rPr>
        <w:t> </w:t>
      </w:r>
      <w:r w:rsidRPr="003D5299">
        <w:rPr>
          <w:color w:val="000000"/>
          <w:sz w:val="26"/>
          <w:szCs w:val="26"/>
        </w:rPr>
        <w:t xml:space="preserve">Проблемы молодежи в современном обществе: социальные, экономические, нравственные. Ценности современной молодежи. </w:t>
      </w:r>
    </w:p>
    <w:p w:rsidR="00380F87" w:rsidRDefault="00380F87" w:rsidP="000001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Раздел 3. Подросток и закон (5 часов)</w:t>
      </w:r>
    </w:p>
    <w:p w:rsidR="00380F87" w:rsidRDefault="00380F87" w:rsidP="0000018A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Наличие прав и обязанностей - юридическая характеристика человека. </w:t>
      </w:r>
      <w:r w:rsidRPr="003D5299">
        <w:rPr>
          <w:color w:val="000000"/>
          <w:sz w:val="26"/>
          <w:szCs w:val="26"/>
        </w:rPr>
        <w:t>Соотношение прав и обязанностей. Ответственность. Гражданство. Гражданские (личные) права и свободы. Политические права граждан. Обязанности граждан Российской Федерации.</w:t>
      </w:r>
      <w:r w:rsidRPr="003D5299">
        <w:rPr>
          <w:rStyle w:val="apple-converted-space"/>
          <w:color w:val="000000"/>
          <w:sz w:val="26"/>
          <w:szCs w:val="26"/>
        </w:rPr>
        <w:t> </w:t>
      </w:r>
      <w:r w:rsidRPr="00C86E1D">
        <w:rPr>
          <w:color w:val="000000"/>
          <w:sz w:val="26"/>
          <w:szCs w:val="26"/>
        </w:rPr>
        <w:t xml:space="preserve"> Гражданские (личные) права ребенка. Право на жизнь. Право на неприкосновенность личной жизни.</w:t>
      </w:r>
      <w:r w:rsidRPr="00C86E1D">
        <w:rPr>
          <w:rStyle w:val="apple-converted-space"/>
          <w:color w:val="000000"/>
          <w:sz w:val="26"/>
          <w:szCs w:val="26"/>
        </w:rPr>
        <w:t> </w:t>
      </w:r>
      <w:r w:rsidRPr="00C86E1D">
        <w:rPr>
          <w:color w:val="000000"/>
          <w:sz w:val="26"/>
          <w:szCs w:val="26"/>
        </w:rPr>
        <w:t>Социально-экономические и культурные права ребенка. Право на труд и свободный выбор профессии. Защита от экономической эксплуатации. Право на отдых. Защита детства и материнства. Право на охрану здоровья и медицинскую помощь.</w:t>
      </w:r>
      <w:r w:rsidRPr="00C86E1D">
        <w:rPr>
          <w:rStyle w:val="apple-converted-space"/>
          <w:color w:val="000000"/>
          <w:sz w:val="26"/>
          <w:szCs w:val="26"/>
        </w:rPr>
        <w:t> </w:t>
      </w:r>
      <w:r w:rsidRPr="00C86E1D">
        <w:rPr>
          <w:color w:val="000000"/>
          <w:sz w:val="26"/>
          <w:szCs w:val="26"/>
        </w:rPr>
        <w:t>Культурные права — права, призванные обеспечить доступность образования, свободу творчества и преподавания, участия в культурной жизни и пользования учреждениями культуры.</w:t>
      </w:r>
      <w:r w:rsidRPr="00C86E1D">
        <w:rPr>
          <w:rStyle w:val="apple-converted-space"/>
          <w:color w:val="000000"/>
          <w:sz w:val="26"/>
          <w:szCs w:val="26"/>
        </w:rPr>
        <w:t> </w:t>
      </w:r>
    </w:p>
    <w:p w:rsidR="00380F87" w:rsidRPr="00C86E1D" w:rsidRDefault="00380F87" w:rsidP="0000018A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86E1D">
        <w:rPr>
          <w:color w:val="000000"/>
          <w:sz w:val="26"/>
          <w:szCs w:val="26"/>
        </w:rPr>
        <w:t xml:space="preserve"> Преступления. Уголовная ответственность за совершения преступления. Виды наказаний несовершеннолетних. Организованная преступность. Административные нарушения и меры административной ответственности.</w:t>
      </w:r>
      <w:r w:rsidRPr="00C86E1D">
        <w:rPr>
          <w:rStyle w:val="apple-converted-space"/>
          <w:color w:val="000000"/>
          <w:sz w:val="26"/>
          <w:szCs w:val="26"/>
        </w:rPr>
        <w:t> </w:t>
      </w:r>
      <w:r w:rsidRPr="00C86E1D">
        <w:rPr>
          <w:b/>
          <w:bCs/>
          <w:color w:val="000000"/>
          <w:sz w:val="26"/>
          <w:szCs w:val="26"/>
        </w:rPr>
        <w:t xml:space="preserve"> </w:t>
      </w:r>
    </w:p>
    <w:p w:rsidR="00380F87" w:rsidRDefault="00380F87" w:rsidP="000001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Глава 4.  Образ жизни подростка (6 часов)</w:t>
      </w:r>
    </w:p>
    <w:p w:rsidR="00380F87" w:rsidRDefault="00380F87" w:rsidP="0000018A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Рост факторов риска в современном обществе.</w:t>
      </w:r>
      <w:r>
        <w:rPr>
          <w:rStyle w:val="apple-converted-space"/>
          <w:color w:val="000000"/>
          <w:sz w:val="26"/>
          <w:szCs w:val="26"/>
        </w:rPr>
        <w:t> </w:t>
      </w:r>
      <w:r w:rsidRPr="00C86E1D">
        <w:rPr>
          <w:color w:val="000000"/>
          <w:sz w:val="26"/>
          <w:szCs w:val="26"/>
        </w:rPr>
        <w:t>Источники риска в жизни современных подростков. Одиночество. Разнообразие подростковых обществ. Формальные и неформальные подростковые группы. Подростковая культура. Структура образа жизни. Образ жизни у разных народов и категорий населения (древние римляне, бушмены, русские купцы, английский стиль жизни, американский образ жизни).</w:t>
      </w:r>
      <w:r w:rsidRPr="00C86E1D">
        <w:rPr>
          <w:rStyle w:val="apple-converted-space"/>
          <w:color w:val="000000"/>
          <w:sz w:val="26"/>
          <w:szCs w:val="26"/>
        </w:rPr>
        <w:t> </w:t>
      </w:r>
    </w:p>
    <w:p w:rsidR="00380F87" w:rsidRPr="00C86E1D" w:rsidRDefault="00380F87" w:rsidP="0000018A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86E1D">
        <w:rPr>
          <w:color w:val="000000"/>
          <w:sz w:val="26"/>
          <w:szCs w:val="26"/>
        </w:rPr>
        <w:t xml:space="preserve">Досуг и отдых - составная часть повседневного образа жизни людей. Досуг и отдых в разные исторические эпохи. Досуг как смена видов деятельности. Спортивные развлечения в образе жизни различных групп населения. </w:t>
      </w:r>
    </w:p>
    <w:p w:rsidR="00380F87" w:rsidRDefault="00380F87" w:rsidP="000001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Глава 5.</w:t>
      </w:r>
      <w:r>
        <w:rPr>
          <w:rStyle w:val="apple-converted-space"/>
          <w:b/>
          <w:bCs/>
          <w:color w:val="000000"/>
          <w:sz w:val="26"/>
          <w:szCs w:val="26"/>
        </w:rPr>
        <w:t> Подросток и его жилая среда</w:t>
      </w:r>
      <w:r>
        <w:rPr>
          <w:b/>
          <w:bCs/>
          <w:color w:val="000000"/>
          <w:sz w:val="26"/>
          <w:szCs w:val="26"/>
        </w:rPr>
        <w:t xml:space="preserve"> (4 часа)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</w:p>
    <w:p w:rsidR="00380F87" w:rsidRPr="00C86E1D" w:rsidRDefault="00380F87" w:rsidP="00D9038D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Город - особая среда обитания. </w:t>
      </w:r>
      <w:r w:rsidRPr="00C86E1D">
        <w:rPr>
          <w:color w:val="000000"/>
          <w:sz w:val="26"/>
          <w:szCs w:val="26"/>
        </w:rPr>
        <w:t>Характеристика современных российских городов.</w:t>
      </w:r>
      <w:r w:rsidRPr="00C86E1D">
        <w:rPr>
          <w:rStyle w:val="apple-converted-space"/>
          <w:color w:val="000000"/>
          <w:sz w:val="26"/>
          <w:szCs w:val="26"/>
        </w:rPr>
        <w:t> </w:t>
      </w:r>
      <w:r w:rsidRPr="00C86E1D">
        <w:rPr>
          <w:color w:val="000000"/>
          <w:sz w:val="26"/>
          <w:szCs w:val="26"/>
        </w:rPr>
        <w:t xml:space="preserve"> Село. Характеристика села. Эволюция жилища в истории человечества.</w:t>
      </w:r>
      <w:r w:rsidRPr="00C86E1D">
        <w:rPr>
          <w:rStyle w:val="apple-converted-space"/>
          <w:color w:val="000000"/>
          <w:sz w:val="26"/>
          <w:szCs w:val="26"/>
        </w:rPr>
        <w:t> </w:t>
      </w:r>
      <w:r w:rsidRPr="00C86E1D">
        <w:rPr>
          <w:color w:val="000000"/>
          <w:sz w:val="26"/>
          <w:szCs w:val="26"/>
        </w:rPr>
        <w:t>Современное жилище. Требования к современному жилищу - дом, в котором созданы условия для гармоничного развития человека. Особенности требований к современному жилищу в разных странах и у разных категорий населения.</w:t>
      </w:r>
      <w:r w:rsidRPr="00C86E1D">
        <w:rPr>
          <w:rStyle w:val="apple-converted-space"/>
          <w:color w:val="000000"/>
          <w:sz w:val="26"/>
          <w:szCs w:val="26"/>
        </w:rPr>
        <w:t> </w:t>
      </w:r>
      <w:r w:rsidRPr="00C86E1D">
        <w:rPr>
          <w:color w:val="000000"/>
          <w:sz w:val="26"/>
          <w:szCs w:val="26"/>
        </w:rPr>
        <w:t>Взаимоотношения с соседями. Уровни взаимоотношений приблизительного знакомства; поверхностного знакомства; контактного знакомства; глубокого знакомства.</w:t>
      </w:r>
      <w:r w:rsidRPr="00C86E1D">
        <w:rPr>
          <w:rStyle w:val="apple-converted-space"/>
          <w:color w:val="000000"/>
          <w:sz w:val="26"/>
          <w:szCs w:val="26"/>
        </w:rPr>
        <w:t> </w:t>
      </w:r>
    </w:p>
    <w:p w:rsidR="00380F87" w:rsidRDefault="00380F87" w:rsidP="00C86E1D">
      <w:pPr>
        <w:pStyle w:val="PlainText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Требования к уровню подготовки учащихся</w:t>
      </w:r>
    </w:p>
    <w:p w:rsidR="00380F87" w:rsidRPr="00B47C69" w:rsidRDefault="00380F87" w:rsidP="00985065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B47C69">
        <w:rPr>
          <w:rFonts w:ascii="Times New Roman" w:hAnsi="Times New Roman" w:cs="Times New Roman"/>
          <w:sz w:val="26"/>
          <w:szCs w:val="26"/>
        </w:rPr>
        <w:t>Учащиеся должны:</w:t>
      </w:r>
    </w:p>
    <w:p w:rsidR="00380F87" w:rsidRDefault="00380F87" w:rsidP="00985065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Знать:</w:t>
      </w:r>
    </w:p>
    <w:p w:rsidR="00380F87" w:rsidRDefault="00380F87" w:rsidP="00985065">
      <w:pPr>
        <w:pStyle w:val="BodyTextIndent2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-социальные свойства человека, его взаимодействие с другими людьми;</w:t>
      </w:r>
    </w:p>
    <w:p w:rsidR="00380F87" w:rsidRDefault="00380F87" w:rsidP="00985065">
      <w:pPr>
        <w:pStyle w:val="BodyTextIndent2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-сущность общества как формы совместной  деятельности людей; </w:t>
      </w:r>
    </w:p>
    <w:p w:rsidR="00380F87" w:rsidRDefault="00380F87" w:rsidP="00985065">
      <w:pPr>
        <w:pStyle w:val="BodyTextIndent2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-характерные черты и признаки основных сфер жизни общества;</w:t>
      </w:r>
    </w:p>
    <w:p w:rsidR="00380F87" w:rsidRDefault="00380F87" w:rsidP="00985065">
      <w:pPr>
        <w:pStyle w:val="BodyTextIndent2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-содержание и значение социальных норм, регулирующих общественные отношения.</w:t>
      </w:r>
    </w:p>
    <w:p w:rsidR="00380F87" w:rsidRDefault="00380F87" w:rsidP="00985065">
      <w:pPr>
        <w:pStyle w:val="BodyTextIndent2"/>
        <w:spacing w:after="0" w:line="240" w:lineRule="auto"/>
        <w:ind w:left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Уметь:</w:t>
      </w:r>
    </w:p>
    <w:p w:rsidR="00380F87" w:rsidRDefault="00380F87" w:rsidP="00985065">
      <w:pPr>
        <w:jc w:val="both"/>
        <w:rPr>
          <w:sz w:val="26"/>
          <w:szCs w:val="26"/>
        </w:rPr>
      </w:pPr>
      <w:r>
        <w:rPr>
          <w:sz w:val="26"/>
          <w:szCs w:val="26"/>
        </w:rPr>
        <w:t>-описывать основные социальные объекты,  выделяя их существенные признаки;  человека как социально-деятельное существо; основные социальные роли;</w:t>
      </w:r>
    </w:p>
    <w:p w:rsidR="00380F87" w:rsidRDefault="00380F87" w:rsidP="0098506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B57D3">
        <w:rPr>
          <w:sz w:val="26"/>
          <w:szCs w:val="26"/>
        </w:rPr>
        <w:t>сравнивать</w:t>
      </w:r>
      <w:r>
        <w:rPr>
          <w:sz w:val="26"/>
          <w:szCs w:val="26"/>
        </w:rPr>
        <w:t xml:space="preserve"> социальные объекты, суждения об обществе и человеке, выявлять  их общие черты и различия; </w:t>
      </w:r>
    </w:p>
    <w:p w:rsidR="00380F87" w:rsidRDefault="00380F87" w:rsidP="0098506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B57D3">
        <w:rPr>
          <w:sz w:val="26"/>
          <w:szCs w:val="26"/>
        </w:rPr>
        <w:t>объяснять</w:t>
      </w:r>
      <w:r>
        <w:rPr>
          <w:sz w:val="26"/>
          <w:szCs w:val="26"/>
        </w:rPr>
        <w:t>  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380F87" w:rsidRDefault="00380F87" w:rsidP="0098506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B57D3">
        <w:rPr>
          <w:sz w:val="26"/>
          <w:szCs w:val="26"/>
        </w:rPr>
        <w:t>приводить</w:t>
      </w:r>
      <w:r>
        <w:rPr>
          <w:b/>
          <w:bCs/>
          <w:sz w:val="26"/>
          <w:szCs w:val="26"/>
        </w:rPr>
        <w:t xml:space="preserve"> </w:t>
      </w:r>
      <w:r w:rsidRPr="001B57D3">
        <w:rPr>
          <w:sz w:val="26"/>
          <w:szCs w:val="26"/>
        </w:rPr>
        <w:t>примеры</w:t>
      </w:r>
      <w:r>
        <w:rPr>
          <w:sz w:val="26"/>
          <w:szCs w:val="26"/>
        </w:rPr>
        <w:t>  социальных объектов определенного типа, социальных отношений;  ситуаций, регулируемых различными видами социальных норм;    деятельности людей в различных сферах;</w:t>
      </w:r>
    </w:p>
    <w:p w:rsidR="00380F87" w:rsidRDefault="00380F87" w:rsidP="0098506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B57D3">
        <w:rPr>
          <w:sz w:val="26"/>
          <w:szCs w:val="26"/>
        </w:rPr>
        <w:t>оценивать</w:t>
      </w:r>
      <w:r>
        <w:rPr>
          <w:sz w:val="26"/>
          <w:szCs w:val="26"/>
        </w:rPr>
        <w:t xml:space="preserve"> поведение людей с точки зрения социальных норм, экономической рациональности;</w:t>
      </w:r>
    </w:p>
    <w:p w:rsidR="00380F87" w:rsidRDefault="00380F87" w:rsidP="0098506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B57D3">
        <w:rPr>
          <w:sz w:val="26"/>
          <w:szCs w:val="26"/>
        </w:rPr>
        <w:t>решать</w:t>
      </w:r>
      <w:r>
        <w:rPr>
          <w:sz w:val="26"/>
          <w:szCs w:val="26"/>
        </w:rPr>
        <w:t>    познавательные и практические задачи в рамках изученного материала,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отражающие типичные ситуации в различных сферах деятельности человека</w:t>
      </w:r>
    </w:p>
    <w:p w:rsidR="00380F87" w:rsidRDefault="00380F87" w:rsidP="0098506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B57D3">
        <w:rPr>
          <w:sz w:val="26"/>
          <w:szCs w:val="26"/>
        </w:rPr>
        <w:t>осуществлять</w:t>
      </w:r>
      <w:r>
        <w:rPr>
          <w:sz w:val="26"/>
          <w:szCs w:val="26"/>
        </w:rPr>
        <w:t xml:space="preserve"> </w:t>
      </w:r>
      <w:r w:rsidRPr="001B57D3">
        <w:rPr>
          <w:sz w:val="26"/>
          <w:szCs w:val="26"/>
        </w:rPr>
        <w:t>поиск</w:t>
      </w:r>
      <w:r>
        <w:rPr>
          <w:sz w:val="26"/>
          <w:szCs w:val="26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380F87" w:rsidRDefault="00380F87" w:rsidP="00985065">
      <w:pPr>
        <w:jc w:val="both"/>
        <w:rPr>
          <w:sz w:val="26"/>
          <w:szCs w:val="26"/>
        </w:rPr>
      </w:pPr>
      <w:r w:rsidRPr="001B57D3">
        <w:rPr>
          <w:sz w:val="26"/>
          <w:szCs w:val="26"/>
        </w:rPr>
        <w:t>-самостоятельно составлять</w:t>
      </w:r>
      <w:r>
        <w:rPr>
          <w:sz w:val="26"/>
          <w:szCs w:val="26"/>
        </w:rPr>
        <w:t xml:space="preserve"> простейшие виды правовых документов (записки, заявления, справки и т.п.).</w:t>
      </w:r>
      <w:r>
        <w:rPr>
          <w:b/>
          <w:bCs/>
          <w:sz w:val="26"/>
          <w:szCs w:val="26"/>
        </w:rPr>
        <w:t xml:space="preserve">       </w:t>
      </w:r>
    </w:p>
    <w:p w:rsidR="00380F87" w:rsidRDefault="00380F87" w:rsidP="001B57D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Учебно-методический комплект для учащихся</w:t>
      </w:r>
    </w:p>
    <w:p w:rsidR="00380F87" w:rsidRDefault="00380F87" w:rsidP="00E65B21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Кравченко А.И., Певцова Е.А. Обществознание: Учебник для 7 класса – М.:ООО «ТИД «Русское слово – РС», 2012.</w:t>
      </w:r>
      <w:r>
        <w:rPr>
          <w:rStyle w:val="apple-converted-space"/>
          <w:sz w:val="26"/>
          <w:szCs w:val="26"/>
        </w:rPr>
        <w:t> </w:t>
      </w:r>
    </w:p>
    <w:p w:rsidR="00380F87" w:rsidRDefault="00380F87" w:rsidP="00E65B2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Учебно-методический комплект</w:t>
      </w:r>
      <w:r>
        <w:rPr>
          <w:b/>
          <w:bCs/>
          <w:sz w:val="26"/>
          <w:szCs w:val="26"/>
        </w:rPr>
        <w:t xml:space="preserve"> для учителя</w:t>
      </w:r>
    </w:p>
    <w:p w:rsidR="00380F87" w:rsidRDefault="00380F87" w:rsidP="00E65B21">
      <w:pPr>
        <w:tabs>
          <w:tab w:val="left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Учебник: А.И.Кравченко, Е.А.Певцова. Обществознание. М., «Русское слово»2012.</w:t>
      </w:r>
    </w:p>
    <w:p w:rsidR="00380F87" w:rsidRDefault="00380F87" w:rsidP="00985065">
      <w:pPr>
        <w:jc w:val="center"/>
        <w:rPr>
          <w:b/>
          <w:bCs/>
          <w:sz w:val="26"/>
          <w:szCs w:val="26"/>
        </w:rPr>
      </w:pPr>
    </w:p>
    <w:p w:rsidR="00380F87" w:rsidRDefault="00380F87" w:rsidP="00985065">
      <w:pPr>
        <w:jc w:val="center"/>
        <w:rPr>
          <w:b/>
          <w:bCs/>
          <w:sz w:val="26"/>
          <w:szCs w:val="26"/>
        </w:rPr>
      </w:pPr>
    </w:p>
    <w:p w:rsidR="00380F87" w:rsidRDefault="00380F87" w:rsidP="00985065">
      <w:pPr>
        <w:jc w:val="center"/>
        <w:rPr>
          <w:b/>
          <w:bCs/>
          <w:sz w:val="26"/>
          <w:szCs w:val="26"/>
        </w:rPr>
      </w:pPr>
    </w:p>
    <w:p w:rsidR="00380F87" w:rsidRDefault="00380F87" w:rsidP="00985065">
      <w:pPr>
        <w:jc w:val="center"/>
        <w:rPr>
          <w:b/>
          <w:bCs/>
          <w:sz w:val="26"/>
          <w:szCs w:val="26"/>
        </w:rPr>
      </w:pPr>
    </w:p>
    <w:p w:rsidR="00380F87" w:rsidRDefault="00380F87" w:rsidP="00985065">
      <w:pPr>
        <w:jc w:val="center"/>
        <w:rPr>
          <w:b/>
          <w:bCs/>
          <w:sz w:val="26"/>
          <w:szCs w:val="26"/>
        </w:rPr>
      </w:pPr>
    </w:p>
    <w:p w:rsidR="00380F87" w:rsidRDefault="00380F87" w:rsidP="00985065">
      <w:pPr>
        <w:jc w:val="center"/>
        <w:rPr>
          <w:b/>
          <w:bCs/>
          <w:sz w:val="26"/>
          <w:szCs w:val="26"/>
        </w:rPr>
      </w:pPr>
    </w:p>
    <w:p w:rsidR="00380F87" w:rsidRDefault="00380F87" w:rsidP="00985065">
      <w:pPr>
        <w:jc w:val="center"/>
        <w:rPr>
          <w:b/>
          <w:bCs/>
          <w:sz w:val="26"/>
          <w:szCs w:val="26"/>
        </w:rPr>
      </w:pPr>
    </w:p>
    <w:p w:rsidR="00380F87" w:rsidRDefault="00380F87" w:rsidP="00985065">
      <w:pPr>
        <w:jc w:val="center"/>
        <w:rPr>
          <w:b/>
          <w:bCs/>
          <w:sz w:val="26"/>
          <w:szCs w:val="26"/>
        </w:rPr>
      </w:pPr>
    </w:p>
    <w:p w:rsidR="00380F87" w:rsidRDefault="00380F87" w:rsidP="00985065">
      <w:pPr>
        <w:jc w:val="center"/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B47C69">
      <w:pPr>
        <w:rPr>
          <w:b/>
          <w:bCs/>
          <w:sz w:val="26"/>
          <w:szCs w:val="26"/>
        </w:rPr>
      </w:pPr>
    </w:p>
    <w:p w:rsidR="00380F87" w:rsidRDefault="00380F87" w:rsidP="00985065">
      <w:pPr>
        <w:jc w:val="center"/>
        <w:rPr>
          <w:b/>
          <w:bCs/>
          <w:sz w:val="26"/>
          <w:szCs w:val="26"/>
        </w:rPr>
      </w:pPr>
    </w:p>
    <w:p w:rsidR="00380F87" w:rsidRDefault="00380F87" w:rsidP="00B47C6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Календарно – тематическое планирование по обществознанию </w:t>
      </w:r>
    </w:p>
    <w:tbl>
      <w:tblPr>
        <w:tblW w:w="102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2980"/>
        <w:gridCol w:w="2835"/>
        <w:gridCol w:w="1134"/>
        <w:gridCol w:w="993"/>
        <w:gridCol w:w="1700"/>
      </w:tblGrid>
      <w:tr w:rsidR="00380F87" w:rsidRPr="00E825D0">
        <w:trPr>
          <w:trHeight w:val="654"/>
        </w:trPr>
        <w:tc>
          <w:tcPr>
            <w:tcW w:w="575" w:type="dxa"/>
            <w:vMerge w:val="restart"/>
          </w:tcPr>
          <w:p w:rsidR="00380F87" w:rsidRPr="00512439" w:rsidRDefault="00380F87">
            <w:pPr>
              <w:ind w:right="-365"/>
              <w:jc w:val="both"/>
              <w:rPr>
                <w:b/>
                <w:bCs/>
              </w:rPr>
            </w:pPr>
            <w:r w:rsidRPr="00512439">
              <w:rPr>
                <w:b/>
                <w:bCs/>
              </w:rPr>
              <w:t>№ /п п/п</w:t>
            </w:r>
          </w:p>
        </w:tc>
        <w:tc>
          <w:tcPr>
            <w:tcW w:w="2980" w:type="dxa"/>
            <w:vMerge w:val="restart"/>
            <w:vAlign w:val="center"/>
          </w:tcPr>
          <w:p w:rsidR="00380F87" w:rsidRPr="00512439" w:rsidRDefault="00380F87">
            <w:pPr>
              <w:jc w:val="center"/>
              <w:rPr>
                <w:b/>
                <w:bCs/>
              </w:rPr>
            </w:pPr>
            <w:r w:rsidRPr="00512439">
              <w:rPr>
                <w:b/>
                <w:bCs/>
              </w:rPr>
              <w:t>Тема урока</w:t>
            </w:r>
          </w:p>
          <w:p w:rsidR="00380F87" w:rsidRPr="00512439" w:rsidRDefault="00380F87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80F87" w:rsidRPr="00512439" w:rsidRDefault="00380F87" w:rsidP="00320D5F">
            <w:pPr>
              <w:jc w:val="center"/>
              <w:rPr>
                <w:b/>
                <w:bCs/>
              </w:rPr>
            </w:pPr>
            <w:r w:rsidRPr="00512439">
              <w:rPr>
                <w:b/>
                <w:bCs/>
              </w:rPr>
              <w:t>Повторение</w:t>
            </w:r>
          </w:p>
        </w:tc>
        <w:tc>
          <w:tcPr>
            <w:tcW w:w="2127" w:type="dxa"/>
            <w:gridSpan w:val="2"/>
            <w:vAlign w:val="center"/>
          </w:tcPr>
          <w:p w:rsidR="00380F87" w:rsidRPr="00512439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  <w:rPr>
                <w:b/>
                <w:bCs/>
              </w:rPr>
            </w:pPr>
            <w:r w:rsidRPr="00512439">
              <w:rPr>
                <w:b/>
                <w:bCs/>
              </w:rPr>
              <w:t xml:space="preserve">Дата </w:t>
            </w:r>
            <w:r w:rsidRPr="00512439">
              <w:rPr>
                <w:b/>
                <w:bCs/>
              </w:rPr>
              <w:br/>
              <w:t>проведения</w:t>
            </w:r>
          </w:p>
        </w:tc>
        <w:tc>
          <w:tcPr>
            <w:tcW w:w="1700" w:type="dxa"/>
            <w:vMerge w:val="restart"/>
            <w:vAlign w:val="center"/>
          </w:tcPr>
          <w:p w:rsidR="00380F87" w:rsidRPr="00512439" w:rsidRDefault="00380F87">
            <w:pPr>
              <w:rPr>
                <w:b/>
                <w:bCs/>
              </w:rPr>
            </w:pPr>
            <w:r w:rsidRPr="00512439">
              <w:rPr>
                <w:b/>
                <w:bCs/>
              </w:rPr>
              <w:t>Примечание</w:t>
            </w:r>
          </w:p>
        </w:tc>
      </w:tr>
      <w:tr w:rsidR="00380F87" w:rsidRPr="00E825D0">
        <w:trPr>
          <w:trHeight w:val="265"/>
        </w:trPr>
        <w:tc>
          <w:tcPr>
            <w:tcW w:w="575" w:type="dxa"/>
            <w:vMerge/>
            <w:vAlign w:val="center"/>
          </w:tcPr>
          <w:p w:rsidR="00380F87" w:rsidRPr="00E825D0" w:rsidRDefault="00380F87"/>
        </w:tc>
        <w:tc>
          <w:tcPr>
            <w:tcW w:w="2980" w:type="dxa"/>
            <w:vMerge/>
            <w:vAlign w:val="center"/>
          </w:tcPr>
          <w:p w:rsidR="00380F87" w:rsidRPr="00E825D0" w:rsidRDefault="00380F87"/>
        </w:tc>
        <w:tc>
          <w:tcPr>
            <w:tcW w:w="2835" w:type="dxa"/>
            <w:vMerge/>
            <w:vAlign w:val="center"/>
          </w:tcPr>
          <w:p w:rsidR="00380F87" w:rsidRPr="00E825D0" w:rsidRDefault="00380F87" w:rsidP="008C637F"/>
        </w:tc>
        <w:tc>
          <w:tcPr>
            <w:tcW w:w="1134" w:type="dxa"/>
            <w:vAlign w:val="center"/>
          </w:tcPr>
          <w:p w:rsidR="00380F87" w:rsidRPr="00E65B21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  <w:rPr>
                <w:b/>
                <w:bCs/>
              </w:rPr>
            </w:pPr>
            <w:r w:rsidRPr="00E65B21">
              <w:rPr>
                <w:b/>
                <w:bCs/>
              </w:rPr>
              <w:t>План</w:t>
            </w:r>
          </w:p>
        </w:tc>
        <w:tc>
          <w:tcPr>
            <w:tcW w:w="993" w:type="dxa"/>
            <w:vAlign w:val="center"/>
          </w:tcPr>
          <w:p w:rsidR="00380F87" w:rsidRPr="00E65B21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  <w:rPr>
                <w:b/>
                <w:bCs/>
              </w:rPr>
            </w:pPr>
            <w:r w:rsidRPr="00E65B21">
              <w:rPr>
                <w:b/>
                <w:bCs/>
              </w:rPr>
              <w:t>Факт</w:t>
            </w:r>
          </w:p>
        </w:tc>
        <w:tc>
          <w:tcPr>
            <w:tcW w:w="1700" w:type="dxa"/>
            <w:vMerge/>
            <w:vAlign w:val="center"/>
          </w:tcPr>
          <w:p w:rsidR="00380F87" w:rsidRPr="00E825D0" w:rsidRDefault="00380F87"/>
        </w:tc>
      </w:tr>
      <w:tr w:rsidR="00380F87" w:rsidRPr="00E825D0">
        <w:trPr>
          <w:trHeight w:val="265"/>
        </w:trPr>
        <w:tc>
          <w:tcPr>
            <w:tcW w:w="10217" w:type="dxa"/>
            <w:gridSpan w:val="6"/>
            <w:vAlign w:val="center"/>
          </w:tcPr>
          <w:p w:rsidR="00380F87" w:rsidRDefault="00380F87" w:rsidP="00E04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825D0">
              <w:rPr>
                <w:b/>
                <w:bCs/>
              </w:rPr>
              <w:t xml:space="preserve"> четверть </w:t>
            </w:r>
          </w:p>
          <w:p w:rsidR="00380F87" w:rsidRPr="00E825D0" w:rsidRDefault="00380F87" w:rsidP="00E0403E">
            <w:pPr>
              <w:jc w:val="center"/>
              <w:rPr>
                <w:b/>
                <w:bCs/>
              </w:rPr>
            </w:pPr>
            <w:r w:rsidRPr="00E825D0">
              <w:rPr>
                <w:b/>
                <w:bCs/>
              </w:rPr>
              <w:t xml:space="preserve">Глава </w:t>
            </w:r>
            <w:r>
              <w:rPr>
                <w:b/>
                <w:bCs/>
              </w:rPr>
              <w:t>1</w:t>
            </w:r>
            <w:r w:rsidRPr="00E825D0">
              <w:rPr>
                <w:b/>
                <w:bCs/>
              </w:rPr>
              <w:t>. Личность подростка (11 часов)</w:t>
            </w:r>
          </w:p>
          <w:p w:rsidR="00380F87" w:rsidRPr="00E825D0" w:rsidRDefault="00380F87" w:rsidP="00E825D0">
            <w:pPr>
              <w:tabs>
                <w:tab w:val="right" w:pos="10490"/>
              </w:tabs>
              <w:rPr>
                <w:b/>
                <w:bCs/>
              </w:rPr>
            </w:pPr>
            <w:r w:rsidRPr="00E825D0">
              <w:rPr>
                <w:b/>
                <w:bCs/>
              </w:rPr>
              <w:t>Требования к уровню подготовки учащихся</w:t>
            </w:r>
            <w:r>
              <w:rPr>
                <w:b/>
                <w:bCs/>
              </w:rPr>
              <w:t>:</w:t>
            </w:r>
          </w:p>
          <w:p w:rsidR="00380F87" w:rsidRPr="00E825D0" w:rsidRDefault="00380F87" w:rsidP="00BD4603">
            <w:pPr>
              <w:jc w:val="both"/>
            </w:pPr>
            <w:r w:rsidRPr="00E825D0">
              <w:rPr>
                <w:b/>
                <w:bCs/>
              </w:rPr>
              <w:t>Знать, понимать:</w:t>
            </w:r>
            <w:r w:rsidRPr="00E825D0">
              <w:t xml:space="preserve"> подростковый возраст, </w:t>
            </w:r>
            <w:r>
              <w:t xml:space="preserve">возрастные особенности человека; </w:t>
            </w:r>
            <w:r w:rsidRPr="00E825D0">
              <w:t>задачи, необходимы</w:t>
            </w:r>
            <w:r>
              <w:t>е</w:t>
            </w:r>
            <w:r w:rsidRPr="00E825D0">
              <w:t xml:space="preserve"> для решения в подростковом возрасте; </w:t>
            </w:r>
            <w:r>
              <w:t xml:space="preserve"> место</w:t>
            </w:r>
            <w:r w:rsidRPr="00E825D0">
              <w:t xml:space="preserve"> подростка в обществе </w:t>
            </w:r>
            <w:r>
              <w:t xml:space="preserve"> в различные исторические эпохи;</w:t>
            </w:r>
            <w:r w:rsidRPr="00E825D0">
              <w:t xml:space="preserve"> примеры поступков подростков, характеризующих их личность; свое отношение к решению </w:t>
            </w:r>
            <w:r>
              <w:t>проблемы «подросток – общество»;</w:t>
            </w:r>
            <w:r w:rsidRPr="00E825D0">
              <w:t xml:space="preserve"> физические изменения, происходящие в подростковом возрасте; пути решения проблем, связанных с подростковы</w:t>
            </w:r>
            <w:r>
              <w:t>ми комплексами;</w:t>
            </w:r>
            <w:r w:rsidRPr="00E825D0">
              <w:t xml:space="preserve"> перечень положительных и отрицательных черт характера; психологический портрет своей личности</w:t>
            </w:r>
            <w:r>
              <w:t xml:space="preserve">; </w:t>
            </w:r>
            <w:r w:rsidRPr="00E825D0">
              <w:t>факторы влияния на становление выдающейся личности; примеры выдающихся личностей  из истории и со</w:t>
            </w:r>
            <w:r>
              <w:t xml:space="preserve">временности; </w:t>
            </w:r>
            <w:r w:rsidRPr="00E825D0">
              <w:t>самооценку личности с влияние</w:t>
            </w:r>
            <w:r>
              <w:t>м семьи и успеваемостью в школе</w:t>
            </w:r>
          </w:p>
        </w:tc>
      </w:tr>
      <w:tr w:rsidR="00380F87" w:rsidRPr="00E825D0">
        <w:trPr>
          <w:trHeight w:val="497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1.</w:t>
            </w:r>
          </w:p>
        </w:tc>
        <w:tc>
          <w:tcPr>
            <w:tcW w:w="2980" w:type="dxa"/>
          </w:tcPr>
          <w:p w:rsidR="00380F87" w:rsidRPr="00E825D0" w:rsidRDefault="00380F87">
            <w:r w:rsidRPr="00E825D0">
              <w:t>Переходный</w:t>
            </w:r>
          </w:p>
          <w:p w:rsidR="00380F87" w:rsidRPr="00E825D0" w:rsidRDefault="00380F87">
            <w:r w:rsidRPr="00E825D0">
              <w:t xml:space="preserve"> возраст</w:t>
            </w:r>
          </w:p>
        </w:tc>
        <w:tc>
          <w:tcPr>
            <w:tcW w:w="2835" w:type="dxa"/>
          </w:tcPr>
          <w:p w:rsidR="00380F87" w:rsidRPr="00E825D0" w:rsidRDefault="00380F87" w:rsidP="00055223">
            <w:pPr>
              <w:ind w:right="34"/>
              <w:jc w:val="both"/>
            </w:pPr>
            <w:r w:rsidRPr="00E825D0">
              <w:rPr>
                <w:spacing w:val="-7"/>
              </w:rPr>
              <w:t>Характеристика стар</w:t>
            </w:r>
            <w:r w:rsidRPr="00E825D0">
              <w:rPr>
                <w:spacing w:val="-7"/>
              </w:rPr>
              <w:softHyphen/>
            </w:r>
            <w:r w:rsidRPr="00E825D0">
              <w:rPr>
                <w:spacing w:val="-4"/>
              </w:rPr>
              <w:t>шего подросткового возраста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01.09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573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2.</w:t>
            </w:r>
          </w:p>
        </w:tc>
        <w:tc>
          <w:tcPr>
            <w:tcW w:w="2980" w:type="dxa"/>
          </w:tcPr>
          <w:p w:rsidR="00380F87" w:rsidRPr="00E825D0" w:rsidRDefault="00380F87">
            <w:r w:rsidRPr="00E825D0">
              <w:t>Место подростка в обществе</w:t>
            </w:r>
          </w:p>
        </w:tc>
        <w:tc>
          <w:tcPr>
            <w:tcW w:w="2835" w:type="dxa"/>
          </w:tcPr>
          <w:p w:rsidR="00380F87" w:rsidRPr="00E825D0" w:rsidRDefault="00380F87" w:rsidP="00055223">
            <w:pPr>
              <w:jc w:val="both"/>
            </w:pPr>
            <w:r w:rsidRPr="00E825D0">
              <w:rPr>
                <w:spacing w:val="-5"/>
              </w:rPr>
              <w:t>Физиологические и психологические изменения под</w:t>
            </w:r>
            <w:r w:rsidRPr="00E825D0">
              <w:rPr>
                <w:spacing w:val="-5"/>
              </w:rPr>
              <w:softHyphen/>
            </w:r>
            <w:r w:rsidRPr="00E825D0">
              <w:t>росткового возраста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08.09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422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3.</w:t>
            </w:r>
          </w:p>
        </w:tc>
        <w:tc>
          <w:tcPr>
            <w:tcW w:w="2980" w:type="dxa"/>
          </w:tcPr>
          <w:p w:rsidR="00380F87" w:rsidRPr="00E825D0" w:rsidRDefault="00380F87">
            <w:r w:rsidRPr="00E825D0">
              <w:t xml:space="preserve"> Задачи</w:t>
            </w:r>
          </w:p>
          <w:p w:rsidR="00380F87" w:rsidRPr="00E825D0" w:rsidRDefault="00380F87">
            <w:r w:rsidRPr="00E825D0">
              <w:t>подросткового возраста</w:t>
            </w:r>
          </w:p>
        </w:tc>
        <w:tc>
          <w:tcPr>
            <w:tcW w:w="2835" w:type="dxa"/>
          </w:tcPr>
          <w:p w:rsidR="00380F87" w:rsidRPr="00E825D0" w:rsidRDefault="00380F87" w:rsidP="003A3871">
            <w:pPr>
              <w:ind w:right="-108"/>
              <w:jc w:val="both"/>
            </w:pPr>
            <w:r w:rsidRPr="00E825D0">
              <w:rPr>
                <w:spacing w:val="-4"/>
              </w:rPr>
              <w:t>Важнейшие особенности подросткового возраста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15.09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422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4.</w:t>
            </w:r>
          </w:p>
        </w:tc>
        <w:tc>
          <w:tcPr>
            <w:tcW w:w="2980" w:type="dxa"/>
          </w:tcPr>
          <w:p w:rsidR="00380F87" w:rsidRPr="00E825D0" w:rsidRDefault="00380F87">
            <w:r w:rsidRPr="00E825D0">
              <w:t>Трудности подросткового возраста</w:t>
            </w:r>
          </w:p>
        </w:tc>
        <w:tc>
          <w:tcPr>
            <w:tcW w:w="2835" w:type="dxa"/>
          </w:tcPr>
          <w:p w:rsidR="00380F87" w:rsidRPr="00E825D0" w:rsidRDefault="00380F87" w:rsidP="003A3871">
            <w:pPr>
              <w:jc w:val="both"/>
            </w:pPr>
            <w:r w:rsidRPr="00E825D0">
              <w:rPr>
                <w:spacing w:val="-5"/>
              </w:rPr>
              <w:t>Обретение си</w:t>
            </w:r>
            <w:r w:rsidRPr="00E825D0">
              <w:rPr>
                <w:spacing w:val="-5"/>
              </w:rPr>
              <w:softHyphen/>
            </w:r>
            <w:r w:rsidRPr="00E825D0">
              <w:t>стемы ценностей и этических принципов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22.09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422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5.</w:t>
            </w:r>
          </w:p>
        </w:tc>
        <w:tc>
          <w:tcPr>
            <w:tcW w:w="2980" w:type="dxa"/>
          </w:tcPr>
          <w:p w:rsidR="00380F87" w:rsidRPr="00E825D0" w:rsidRDefault="00380F87">
            <w:r w:rsidRPr="00E825D0">
              <w:t>Быть взрослым</w:t>
            </w:r>
          </w:p>
        </w:tc>
        <w:tc>
          <w:tcPr>
            <w:tcW w:w="2835" w:type="dxa"/>
          </w:tcPr>
          <w:p w:rsidR="00380F87" w:rsidRPr="00E825D0" w:rsidRDefault="00380F87" w:rsidP="003A3871">
            <w:pPr>
              <w:ind w:right="-108"/>
              <w:jc w:val="both"/>
            </w:pPr>
            <w:r w:rsidRPr="00E825D0">
              <w:rPr>
                <w:spacing w:val="-10"/>
              </w:rPr>
              <w:t>Период взросления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29.09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707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6.</w:t>
            </w:r>
          </w:p>
        </w:tc>
        <w:tc>
          <w:tcPr>
            <w:tcW w:w="2980" w:type="dxa"/>
          </w:tcPr>
          <w:p w:rsidR="00380F87" w:rsidRPr="00E825D0" w:rsidRDefault="00380F87">
            <w:r w:rsidRPr="00E825D0">
              <w:t xml:space="preserve">Физические </w:t>
            </w:r>
          </w:p>
          <w:p w:rsidR="00380F87" w:rsidRPr="00E825D0" w:rsidRDefault="00380F87">
            <w:r w:rsidRPr="00E825D0">
              <w:t>изменения у подростков</w:t>
            </w:r>
          </w:p>
        </w:tc>
        <w:tc>
          <w:tcPr>
            <w:tcW w:w="2835" w:type="dxa"/>
          </w:tcPr>
          <w:p w:rsidR="00380F87" w:rsidRPr="00E825D0" w:rsidRDefault="00380F87" w:rsidP="003A3871">
            <w:pPr>
              <w:jc w:val="both"/>
            </w:pPr>
            <w:r w:rsidRPr="00E825D0">
              <w:rPr>
                <w:spacing w:val="-6"/>
              </w:rPr>
              <w:t xml:space="preserve">Развитие организма. Резкое </w:t>
            </w:r>
            <w:r w:rsidRPr="00E825D0">
              <w:rPr>
                <w:spacing w:val="-5"/>
              </w:rPr>
              <w:t>ускорение роста. Половое созревание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06.10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707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7.</w:t>
            </w:r>
          </w:p>
        </w:tc>
        <w:tc>
          <w:tcPr>
            <w:tcW w:w="2980" w:type="dxa"/>
          </w:tcPr>
          <w:p w:rsidR="00380F87" w:rsidRPr="00E825D0" w:rsidRDefault="00380F87">
            <w:r w:rsidRPr="00E825D0">
              <w:t>Психологический портрет личности</w:t>
            </w:r>
          </w:p>
        </w:tc>
        <w:tc>
          <w:tcPr>
            <w:tcW w:w="2835" w:type="dxa"/>
          </w:tcPr>
          <w:p w:rsidR="00380F87" w:rsidRPr="00E825D0" w:rsidRDefault="00380F87" w:rsidP="003A3871">
            <w:pPr>
              <w:jc w:val="both"/>
            </w:pPr>
            <w:r w:rsidRPr="00E825D0">
              <w:rPr>
                <w:spacing w:val="-3"/>
              </w:rPr>
              <w:t>Темперамент; характер; способности; ин</w:t>
            </w:r>
            <w:r w:rsidRPr="00E825D0">
              <w:rPr>
                <w:spacing w:val="-3"/>
              </w:rPr>
              <w:softHyphen/>
            </w:r>
            <w:r w:rsidRPr="00E825D0">
              <w:rPr>
                <w:spacing w:val="-4"/>
              </w:rPr>
              <w:t>теллект; чувства; эмоции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13.10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470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8.</w:t>
            </w:r>
          </w:p>
        </w:tc>
        <w:tc>
          <w:tcPr>
            <w:tcW w:w="2980" w:type="dxa"/>
          </w:tcPr>
          <w:p w:rsidR="00380F87" w:rsidRPr="00E825D0" w:rsidRDefault="00380F87">
            <w:r w:rsidRPr="00E825D0">
              <w:t>Самооценка подростка</w:t>
            </w:r>
          </w:p>
        </w:tc>
        <w:tc>
          <w:tcPr>
            <w:tcW w:w="2835" w:type="dxa"/>
          </w:tcPr>
          <w:p w:rsidR="00380F87" w:rsidRPr="00E825D0" w:rsidRDefault="00380F87" w:rsidP="003A3871">
            <w:pPr>
              <w:jc w:val="both"/>
            </w:pPr>
            <w:r w:rsidRPr="00E825D0">
              <w:rPr>
                <w:spacing w:val="-4"/>
              </w:rPr>
              <w:t>Методы самовоспитания: само</w:t>
            </w:r>
            <w:r w:rsidRPr="00E825D0">
              <w:rPr>
                <w:spacing w:val="-4"/>
              </w:rPr>
              <w:softHyphen/>
            </w:r>
            <w:r>
              <w:t xml:space="preserve">приказ; </w:t>
            </w:r>
            <w:r w:rsidRPr="00E825D0">
              <w:t>самовнушение; самоободрение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20.10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537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9.</w:t>
            </w:r>
          </w:p>
        </w:tc>
        <w:tc>
          <w:tcPr>
            <w:tcW w:w="2980" w:type="dxa"/>
          </w:tcPr>
          <w:p w:rsidR="00380F87" w:rsidRPr="00E825D0" w:rsidRDefault="00380F87">
            <w:r w:rsidRPr="00E825D0">
              <w:t>Выдающаяся личность</w:t>
            </w:r>
          </w:p>
        </w:tc>
        <w:tc>
          <w:tcPr>
            <w:tcW w:w="2835" w:type="dxa"/>
          </w:tcPr>
          <w:p w:rsidR="00380F87" w:rsidRPr="00E825D0" w:rsidRDefault="00380F87" w:rsidP="003A3871">
            <w:pPr>
              <w:ind w:right="33"/>
              <w:jc w:val="both"/>
            </w:pPr>
            <w:r w:rsidRPr="00E825D0">
              <w:t>Становление выдающейся личности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27.10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324"/>
        </w:trPr>
        <w:tc>
          <w:tcPr>
            <w:tcW w:w="10217" w:type="dxa"/>
            <w:gridSpan w:val="6"/>
          </w:tcPr>
          <w:p w:rsidR="00380F87" w:rsidRPr="00E825D0" w:rsidRDefault="00380F87" w:rsidP="00512439">
            <w:pPr>
              <w:ind w:right="-365"/>
              <w:jc w:val="center"/>
            </w:pPr>
            <w:r>
              <w:rPr>
                <w:b/>
                <w:bCs/>
              </w:rPr>
              <w:t>2</w:t>
            </w:r>
            <w:r w:rsidRPr="00E825D0">
              <w:rPr>
                <w:b/>
                <w:bCs/>
                <w:lang w:val="en-US"/>
              </w:rPr>
              <w:t xml:space="preserve"> </w:t>
            </w:r>
            <w:r w:rsidRPr="00E825D0">
              <w:rPr>
                <w:b/>
                <w:bCs/>
              </w:rPr>
              <w:t xml:space="preserve">четверть </w:t>
            </w:r>
          </w:p>
        </w:tc>
      </w:tr>
      <w:tr w:rsidR="00380F87" w:rsidRPr="00E825D0">
        <w:trPr>
          <w:trHeight w:val="545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10.</w:t>
            </w:r>
          </w:p>
        </w:tc>
        <w:tc>
          <w:tcPr>
            <w:tcW w:w="2980" w:type="dxa"/>
          </w:tcPr>
          <w:p w:rsidR="00380F87" w:rsidRPr="00E825D0" w:rsidRDefault="00380F87">
            <w:pPr>
              <w:ind w:right="-365"/>
            </w:pPr>
            <w:r w:rsidRPr="00E825D0">
              <w:t>Лидер и его</w:t>
            </w:r>
          </w:p>
          <w:p w:rsidR="00380F87" w:rsidRPr="00E825D0" w:rsidRDefault="00380F87">
            <w:pPr>
              <w:ind w:right="-108"/>
            </w:pPr>
            <w:r w:rsidRPr="00E825D0">
              <w:t xml:space="preserve"> качества</w:t>
            </w:r>
          </w:p>
        </w:tc>
        <w:tc>
          <w:tcPr>
            <w:tcW w:w="2835" w:type="dxa"/>
          </w:tcPr>
          <w:p w:rsidR="00380F87" w:rsidRPr="00E825D0" w:rsidRDefault="00380F87" w:rsidP="003A3871">
            <w:r w:rsidRPr="00E825D0">
              <w:rPr>
                <w:spacing w:val="-3"/>
              </w:rPr>
              <w:t xml:space="preserve">Шесть основных элементов лидерства </w:t>
            </w:r>
          </w:p>
          <w:p w:rsidR="00380F87" w:rsidRPr="00E825D0" w:rsidRDefault="00380F87" w:rsidP="003A3871">
            <w:r w:rsidRPr="00E825D0">
              <w:rPr>
                <w:spacing w:val="-4"/>
              </w:rPr>
              <w:t>воображение; знание; талант; реши</w:t>
            </w:r>
            <w:r w:rsidRPr="00E825D0">
              <w:rPr>
                <w:spacing w:val="-4"/>
              </w:rPr>
              <w:softHyphen/>
            </w:r>
            <w:r w:rsidRPr="00E825D0">
              <w:t>мость; жесткость; притяжение</w:t>
            </w:r>
          </w:p>
          <w:p w:rsidR="00380F87" w:rsidRPr="00E825D0" w:rsidRDefault="00380F87" w:rsidP="003A3871">
            <w:pPr>
              <w:jc w:val="both"/>
            </w:pP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10.11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557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11.</w:t>
            </w:r>
          </w:p>
        </w:tc>
        <w:tc>
          <w:tcPr>
            <w:tcW w:w="2980" w:type="dxa"/>
          </w:tcPr>
          <w:p w:rsidR="00380F87" w:rsidRPr="00B47C69" w:rsidRDefault="00380F87">
            <w:r>
              <w:t>Обобщающий урок</w:t>
            </w:r>
            <w:r w:rsidRPr="00B47C69">
              <w:t xml:space="preserve"> «Личность</w:t>
            </w:r>
            <w:r>
              <w:t xml:space="preserve"> </w:t>
            </w:r>
            <w:r w:rsidRPr="00B47C69">
              <w:t>подростка»</w:t>
            </w:r>
          </w:p>
        </w:tc>
        <w:tc>
          <w:tcPr>
            <w:tcW w:w="2835" w:type="dxa"/>
          </w:tcPr>
          <w:p w:rsidR="00380F87" w:rsidRPr="00E825D0" w:rsidRDefault="00380F87" w:rsidP="008C637F">
            <w:pPr>
              <w:ind w:right="-365"/>
              <w:jc w:val="both"/>
            </w:pP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17.11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352"/>
        </w:trPr>
        <w:tc>
          <w:tcPr>
            <w:tcW w:w="10217" w:type="dxa"/>
            <w:gridSpan w:val="6"/>
            <w:vAlign w:val="center"/>
          </w:tcPr>
          <w:p w:rsidR="00380F87" w:rsidRDefault="00380F87" w:rsidP="00887FFA">
            <w:pPr>
              <w:ind w:right="-365"/>
              <w:jc w:val="center"/>
              <w:rPr>
                <w:b/>
                <w:bCs/>
              </w:rPr>
            </w:pPr>
            <w:r w:rsidRPr="00E825D0">
              <w:rPr>
                <w:b/>
                <w:bCs/>
              </w:rPr>
              <w:t>Глава 2. Подросток в социальной среде (8 часов)</w:t>
            </w:r>
          </w:p>
          <w:p w:rsidR="00380F87" w:rsidRDefault="00380F87" w:rsidP="00512439">
            <w:pPr>
              <w:tabs>
                <w:tab w:val="right" w:pos="10490"/>
              </w:tabs>
              <w:rPr>
                <w:b/>
                <w:bCs/>
              </w:rPr>
            </w:pPr>
            <w:r>
              <w:rPr>
                <w:b/>
                <w:bCs/>
              </w:rPr>
              <w:t>Требования к уровню подготовки учащихся:</w:t>
            </w:r>
          </w:p>
          <w:p w:rsidR="00380F87" w:rsidRPr="00E825D0" w:rsidRDefault="00380F87" w:rsidP="00BD4603">
            <w:pPr>
              <w:jc w:val="both"/>
            </w:pPr>
            <w:r>
              <w:rPr>
                <w:b/>
                <w:bCs/>
              </w:rPr>
              <w:t>Знать, понимать:</w:t>
            </w:r>
            <w:r w:rsidRPr="00E825D0">
              <w:t xml:space="preserve"> смысл понятий; приводить при</w:t>
            </w:r>
            <w:r>
              <w:t>меры влияния семьи на подростка;</w:t>
            </w:r>
            <w:r w:rsidRPr="00E825D0">
              <w:t xml:space="preserve"> </w:t>
            </w:r>
            <w:r>
              <w:t xml:space="preserve">классификацию групп; </w:t>
            </w:r>
            <w:r w:rsidRPr="00E825D0">
              <w:t xml:space="preserve">влияние </w:t>
            </w:r>
            <w:r>
              <w:t>на подростка отношений в семье</w:t>
            </w:r>
            <w:r w:rsidRPr="00E825D0">
              <w:t>; примеры становлен</w:t>
            </w:r>
            <w:r>
              <w:t>ия своих чужими и чужих своими; суждения</w:t>
            </w:r>
            <w:r w:rsidRPr="00E825D0">
              <w:t xml:space="preserve"> по поводу защиты «своих» в любых ситуациях; роль «св</w:t>
            </w:r>
            <w:r>
              <w:t>оих» и «чужих» в жизни человека;</w:t>
            </w:r>
            <w:r w:rsidRPr="00E825D0">
              <w:t xml:space="preserve"> </w:t>
            </w:r>
            <w:r>
              <w:t>решение</w:t>
            </w:r>
            <w:r w:rsidRPr="00E825D0">
              <w:t xml:space="preserve"> проблем молодежи в современном обществе</w:t>
            </w:r>
          </w:p>
        </w:tc>
      </w:tr>
      <w:tr w:rsidR="00380F87" w:rsidRPr="00E825D0">
        <w:trPr>
          <w:trHeight w:val="493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12.</w:t>
            </w:r>
          </w:p>
        </w:tc>
        <w:tc>
          <w:tcPr>
            <w:tcW w:w="2980" w:type="dxa"/>
          </w:tcPr>
          <w:p w:rsidR="00380F87" w:rsidRPr="00E825D0" w:rsidRDefault="00380F87">
            <w:r w:rsidRPr="00E825D0">
              <w:t>Социальная среда подростка</w:t>
            </w:r>
          </w:p>
        </w:tc>
        <w:tc>
          <w:tcPr>
            <w:tcW w:w="2835" w:type="dxa"/>
          </w:tcPr>
          <w:p w:rsidR="00380F87" w:rsidRPr="00E825D0" w:rsidRDefault="00380F87" w:rsidP="00F2577C">
            <w:pPr>
              <w:jc w:val="both"/>
            </w:pPr>
            <w:r w:rsidRPr="00E825D0">
              <w:rPr>
                <w:spacing w:val="-4"/>
              </w:rPr>
              <w:t xml:space="preserve">Роль социальной среды для </w:t>
            </w:r>
            <w:r w:rsidRPr="00E825D0">
              <w:rPr>
                <w:spacing w:val="-5"/>
              </w:rPr>
              <w:t>условий развития личности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24.11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416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13.</w:t>
            </w:r>
          </w:p>
        </w:tc>
        <w:tc>
          <w:tcPr>
            <w:tcW w:w="2980" w:type="dxa"/>
          </w:tcPr>
          <w:p w:rsidR="00380F87" w:rsidRPr="00E825D0" w:rsidRDefault="00380F87">
            <w:r w:rsidRPr="00E825D0">
              <w:t>Подросток в группе</w:t>
            </w:r>
          </w:p>
        </w:tc>
        <w:tc>
          <w:tcPr>
            <w:tcW w:w="2835" w:type="dxa"/>
          </w:tcPr>
          <w:p w:rsidR="00380F87" w:rsidRPr="00E825D0" w:rsidRDefault="00380F87" w:rsidP="00F2577C">
            <w:pPr>
              <w:ind w:right="33"/>
              <w:jc w:val="both"/>
            </w:pPr>
            <w:r w:rsidRPr="00E825D0">
              <w:rPr>
                <w:spacing w:val="-9"/>
              </w:rPr>
              <w:t xml:space="preserve">Группы: большие и </w:t>
            </w:r>
            <w:r w:rsidRPr="00E825D0">
              <w:rPr>
                <w:spacing w:val="-3"/>
              </w:rPr>
              <w:t>малые; постоянные и временные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01.12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479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14.</w:t>
            </w:r>
          </w:p>
        </w:tc>
        <w:tc>
          <w:tcPr>
            <w:tcW w:w="2980" w:type="dxa"/>
          </w:tcPr>
          <w:p w:rsidR="00380F87" w:rsidRPr="00E825D0" w:rsidRDefault="00380F87">
            <w:r w:rsidRPr="00E825D0">
              <w:t>Межличностные отношения</w:t>
            </w:r>
          </w:p>
        </w:tc>
        <w:tc>
          <w:tcPr>
            <w:tcW w:w="2835" w:type="dxa"/>
          </w:tcPr>
          <w:p w:rsidR="00380F87" w:rsidRPr="00E825D0" w:rsidRDefault="00380F87" w:rsidP="00F2577C">
            <w:pPr>
              <w:jc w:val="both"/>
            </w:pPr>
            <w:r w:rsidRPr="00E825D0">
              <w:rPr>
                <w:spacing w:val="-6"/>
              </w:rPr>
              <w:t>Важнейший закон межличностных отно</w:t>
            </w:r>
            <w:r w:rsidRPr="00E825D0">
              <w:rPr>
                <w:spacing w:val="-6"/>
              </w:rPr>
              <w:softHyphen/>
            </w:r>
            <w:r w:rsidRPr="00E825D0">
              <w:rPr>
                <w:spacing w:val="-1"/>
              </w:rPr>
              <w:t>шений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08.12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414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15.</w:t>
            </w:r>
          </w:p>
        </w:tc>
        <w:tc>
          <w:tcPr>
            <w:tcW w:w="2980" w:type="dxa"/>
          </w:tcPr>
          <w:p w:rsidR="00380F87" w:rsidRPr="00E825D0" w:rsidRDefault="00380F87">
            <w:r w:rsidRPr="00E825D0">
              <w:t xml:space="preserve">Взаимопонимание </w:t>
            </w:r>
          </w:p>
        </w:tc>
        <w:tc>
          <w:tcPr>
            <w:tcW w:w="2835" w:type="dxa"/>
          </w:tcPr>
          <w:p w:rsidR="00380F87" w:rsidRPr="00E825D0" w:rsidRDefault="00380F87" w:rsidP="008C637F">
            <w:pPr>
              <w:ind w:right="-365"/>
              <w:jc w:val="both"/>
            </w:pP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15.12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273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16.</w:t>
            </w:r>
          </w:p>
        </w:tc>
        <w:tc>
          <w:tcPr>
            <w:tcW w:w="2980" w:type="dxa"/>
          </w:tcPr>
          <w:p w:rsidR="00380F87" w:rsidRPr="00E825D0" w:rsidRDefault="00380F87">
            <w:r w:rsidRPr="00E825D0">
              <w:t>«Мы» и «Они»</w:t>
            </w:r>
          </w:p>
        </w:tc>
        <w:tc>
          <w:tcPr>
            <w:tcW w:w="2835" w:type="dxa"/>
          </w:tcPr>
          <w:p w:rsidR="00380F87" w:rsidRPr="00E825D0" w:rsidRDefault="00380F87" w:rsidP="00F2577C">
            <w:pPr>
              <w:jc w:val="both"/>
            </w:pPr>
            <w:r w:rsidRPr="00E825D0">
              <w:rPr>
                <w:spacing w:val="-6"/>
              </w:rPr>
              <w:t>Различия между «своими» и «чужими»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22.12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311"/>
        </w:trPr>
        <w:tc>
          <w:tcPr>
            <w:tcW w:w="10217" w:type="dxa"/>
            <w:gridSpan w:val="6"/>
          </w:tcPr>
          <w:p w:rsidR="00380F87" w:rsidRPr="00E825D0" w:rsidRDefault="00380F87" w:rsidP="00512439">
            <w:pPr>
              <w:ind w:right="-365"/>
              <w:jc w:val="center"/>
            </w:pPr>
            <w:r>
              <w:rPr>
                <w:b/>
                <w:bCs/>
              </w:rPr>
              <w:t>3</w:t>
            </w:r>
            <w:r w:rsidRPr="00E825D0">
              <w:rPr>
                <w:b/>
                <w:bCs/>
              </w:rPr>
              <w:t xml:space="preserve"> четверть </w:t>
            </w:r>
          </w:p>
        </w:tc>
      </w:tr>
      <w:tr w:rsidR="00380F87" w:rsidRPr="00E825D0">
        <w:trPr>
          <w:trHeight w:val="559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17.</w:t>
            </w:r>
          </w:p>
        </w:tc>
        <w:tc>
          <w:tcPr>
            <w:tcW w:w="2980" w:type="dxa"/>
          </w:tcPr>
          <w:p w:rsidR="00380F87" w:rsidRPr="00E825D0" w:rsidRDefault="00380F87">
            <w:r w:rsidRPr="00E825D0">
              <w:t>Мир знакомых и незнакомых людей</w:t>
            </w:r>
          </w:p>
        </w:tc>
        <w:tc>
          <w:tcPr>
            <w:tcW w:w="2835" w:type="dxa"/>
          </w:tcPr>
          <w:p w:rsidR="00380F87" w:rsidRPr="00E825D0" w:rsidRDefault="00380F87" w:rsidP="00624275">
            <w:pPr>
              <w:jc w:val="both"/>
            </w:pPr>
            <w:r w:rsidRPr="00E825D0">
              <w:rPr>
                <w:spacing w:val="-3"/>
              </w:rPr>
              <w:t>Взаимодействие со знако</w:t>
            </w:r>
            <w:r w:rsidRPr="00E825D0">
              <w:rPr>
                <w:spacing w:val="-3"/>
              </w:rPr>
              <w:softHyphen/>
            </w:r>
            <w:r w:rsidRPr="00E825D0">
              <w:rPr>
                <w:spacing w:val="-5"/>
              </w:rPr>
              <w:t>мыми и незнакомыми людьми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12.01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553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18.</w:t>
            </w:r>
          </w:p>
        </w:tc>
        <w:tc>
          <w:tcPr>
            <w:tcW w:w="2980" w:type="dxa"/>
          </w:tcPr>
          <w:p w:rsidR="00380F87" w:rsidRPr="00E825D0" w:rsidRDefault="00380F87">
            <w:r w:rsidRPr="00E825D0">
              <w:t>Социальный портрет молодежи</w:t>
            </w:r>
          </w:p>
        </w:tc>
        <w:tc>
          <w:tcPr>
            <w:tcW w:w="2835" w:type="dxa"/>
          </w:tcPr>
          <w:p w:rsidR="00380F87" w:rsidRPr="00E825D0" w:rsidRDefault="00380F87" w:rsidP="00624275">
            <w:pPr>
              <w:jc w:val="both"/>
            </w:pPr>
            <w:r w:rsidRPr="00E825D0">
              <w:rPr>
                <w:spacing w:val="-7"/>
              </w:rPr>
              <w:t xml:space="preserve">Проблемы молодежи в современном обществе: социальные, </w:t>
            </w:r>
            <w:r w:rsidRPr="00E825D0">
              <w:rPr>
                <w:spacing w:val="-2"/>
              </w:rPr>
              <w:t>экономические, нравственные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19.01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707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19.</w:t>
            </w:r>
          </w:p>
        </w:tc>
        <w:tc>
          <w:tcPr>
            <w:tcW w:w="2980" w:type="dxa"/>
          </w:tcPr>
          <w:p w:rsidR="00380F87" w:rsidRPr="00B47C69" w:rsidRDefault="00380F87" w:rsidP="00B47C69">
            <w:r>
              <w:t xml:space="preserve">Обобщающий урок </w:t>
            </w:r>
            <w:r w:rsidRPr="00B47C69">
              <w:t xml:space="preserve"> «Подросток в социальной среде»</w:t>
            </w:r>
          </w:p>
        </w:tc>
        <w:tc>
          <w:tcPr>
            <w:tcW w:w="2835" w:type="dxa"/>
          </w:tcPr>
          <w:p w:rsidR="00380F87" w:rsidRPr="00E825D0" w:rsidRDefault="00380F87" w:rsidP="008C637F">
            <w:pPr>
              <w:ind w:right="-365"/>
              <w:jc w:val="both"/>
            </w:pP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26.01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485"/>
        </w:trPr>
        <w:tc>
          <w:tcPr>
            <w:tcW w:w="10217" w:type="dxa"/>
            <w:gridSpan w:val="6"/>
            <w:vAlign w:val="center"/>
          </w:tcPr>
          <w:p w:rsidR="00380F87" w:rsidRDefault="00380F87" w:rsidP="001E1E91">
            <w:pPr>
              <w:ind w:right="-365"/>
              <w:jc w:val="center"/>
              <w:rPr>
                <w:b/>
                <w:bCs/>
              </w:rPr>
            </w:pPr>
            <w:r w:rsidRPr="00E825D0">
              <w:rPr>
                <w:b/>
                <w:bCs/>
              </w:rPr>
              <w:t>Глава 3. Подросток и закон (5 часов)</w:t>
            </w:r>
          </w:p>
          <w:p w:rsidR="00380F87" w:rsidRDefault="00380F87" w:rsidP="00512439">
            <w:pPr>
              <w:tabs>
                <w:tab w:val="right" w:pos="10490"/>
              </w:tabs>
              <w:rPr>
                <w:b/>
                <w:bCs/>
              </w:rPr>
            </w:pPr>
            <w:r>
              <w:rPr>
                <w:b/>
                <w:bCs/>
              </w:rPr>
              <w:t>Требования к уровню подготовки учащихся:</w:t>
            </w:r>
          </w:p>
          <w:p w:rsidR="00380F87" w:rsidRPr="00E825D0" w:rsidRDefault="00380F87" w:rsidP="00BD4603">
            <w:pPr>
              <w:jc w:val="both"/>
            </w:pPr>
            <w:r>
              <w:rPr>
                <w:b/>
                <w:bCs/>
              </w:rPr>
              <w:t>Знать, понимать:</w:t>
            </w:r>
            <w:r w:rsidRPr="00E825D0">
              <w:t xml:space="preserve"> </w:t>
            </w:r>
            <w:r>
              <w:t>пути и методы</w:t>
            </w:r>
            <w:r w:rsidRPr="00E825D0">
              <w:t xml:space="preserve"> защиты прав ребенка; </w:t>
            </w:r>
            <w:r>
              <w:t>примеры прав и свобод человека;</w:t>
            </w:r>
            <w:r w:rsidRPr="00E825D0">
              <w:t xml:space="preserve"> способы участия гражданина в политической жизни страны; связь между правами </w:t>
            </w:r>
            <w:r>
              <w:t xml:space="preserve">гражданина и его обязанностями; </w:t>
            </w:r>
            <w:r w:rsidRPr="00E825D0">
              <w:t xml:space="preserve">значение понятия «права человека», </w:t>
            </w:r>
            <w:r>
              <w:t>пути реализации прав подростка;  причины</w:t>
            </w:r>
            <w:r w:rsidRPr="00E825D0">
              <w:t xml:space="preserve"> противоправного поведения и уголовной ответственности несовершеннолетних; примеры преступлений из литера</w:t>
            </w:r>
            <w:r>
              <w:t>турных произведений или фильмов</w:t>
            </w:r>
          </w:p>
        </w:tc>
      </w:tr>
      <w:tr w:rsidR="00380F87" w:rsidRPr="00E825D0">
        <w:trPr>
          <w:trHeight w:val="707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20.</w:t>
            </w:r>
          </w:p>
        </w:tc>
        <w:tc>
          <w:tcPr>
            <w:tcW w:w="2980" w:type="dxa"/>
          </w:tcPr>
          <w:p w:rsidR="00380F87" w:rsidRPr="00E825D0" w:rsidRDefault="00380F87">
            <w:pPr>
              <w:ind w:right="34"/>
            </w:pPr>
            <w:r w:rsidRPr="00E825D0">
              <w:t>Юридические границы подросткового возраста</w:t>
            </w:r>
          </w:p>
        </w:tc>
        <w:tc>
          <w:tcPr>
            <w:tcW w:w="2835" w:type="dxa"/>
          </w:tcPr>
          <w:p w:rsidR="00380F87" w:rsidRPr="00E825D0" w:rsidRDefault="00380F87" w:rsidP="00624275">
            <w:pPr>
              <w:jc w:val="both"/>
            </w:pPr>
            <w:r w:rsidRPr="00E825D0">
              <w:rPr>
                <w:spacing w:val="-3"/>
              </w:rPr>
              <w:t>Соотношение прав и обязанностей. Малолетние и несовершеннолетние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02.02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483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21.</w:t>
            </w:r>
          </w:p>
        </w:tc>
        <w:tc>
          <w:tcPr>
            <w:tcW w:w="2980" w:type="dxa"/>
          </w:tcPr>
          <w:p w:rsidR="00380F87" w:rsidRPr="00E825D0" w:rsidRDefault="00380F87">
            <w:pPr>
              <w:ind w:right="34"/>
            </w:pPr>
            <w:r w:rsidRPr="00E825D0">
              <w:t>Подросток как гражданин</w:t>
            </w:r>
          </w:p>
        </w:tc>
        <w:tc>
          <w:tcPr>
            <w:tcW w:w="2835" w:type="dxa"/>
          </w:tcPr>
          <w:p w:rsidR="00380F87" w:rsidRPr="00E825D0" w:rsidRDefault="00380F87" w:rsidP="007F4E17">
            <w:r w:rsidRPr="00E825D0">
              <w:rPr>
                <w:spacing w:val="-4"/>
              </w:rPr>
              <w:t>Гражданство.</w:t>
            </w:r>
          </w:p>
          <w:p w:rsidR="00380F87" w:rsidRPr="00E825D0" w:rsidRDefault="00380F87" w:rsidP="00462D17">
            <w:r w:rsidRPr="00E825D0">
              <w:rPr>
                <w:spacing w:val="-6"/>
              </w:rPr>
              <w:t>Политиче</w:t>
            </w:r>
            <w:r w:rsidRPr="00E825D0">
              <w:rPr>
                <w:spacing w:val="-6"/>
              </w:rPr>
              <w:softHyphen/>
            </w:r>
            <w:r w:rsidRPr="00E825D0">
              <w:rPr>
                <w:spacing w:val="-4"/>
              </w:rPr>
              <w:t>ские права граждан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09.02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420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22.</w:t>
            </w:r>
          </w:p>
        </w:tc>
        <w:tc>
          <w:tcPr>
            <w:tcW w:w="2980" w:type="dxa"/>
          </w:tcPr>
          <w:p w:rsidR="00380F87" w:rsidRPr="00E825D0" w:rsidRDefault="00380F87">
            <w:pPr>
              <w:ind w:right="34"/>
            </w:pPr>
            <w:r w:rsidRPr="00E825D0">
              <w:t>Подросток и его права</w:t>
            </w:r>
          </w:p>
        </w:tc>
        <w:tc>
          <w:tcPr>
            <w:tcW w:w="2835" w:type="dxa"/>
          </w:tcPr>
          <w:p w:rsidR="00380F87" w:rsidRPr="00E825D0" w:rsidRDefault="00380F87" w:rsidP="007F4E17">
            <w:pPr>
              <w:jc w:val="both"/>
            </w:pPr>
            <w:r w:rsidRPr="00E825D0">
              <w:rPr>
                <w:spacing w:val="-5"/>
              </w:rPr>
              <w:t>Гражданские (личные) права ребенка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16.02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425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23.</w:t>
            </w:r>
          </w:p>
        </w:tc>
        <w:tc>
          <w:tcPr>
            <w:tcW w:w="2980" w:type="dxa"/>
          </w:tcPr>
          <w:p w:rsidR="00380F87" w:rsidRPr="00E825D0" w:rsidRDefault="00380F87">
            <w:pPr>
              <w:ind w:right="34"/>
            </w:pPr>
            <w:r w:rsidRPr="00E825D0">
              <w:t>Опасный путь преступной жизни</w:t>
            </w:r>
          </w:p>
        </w:tc>
        <w:tc>
          <w:tcPr>
            <w:tcW w:w="2835" w:type="dxa"/>
          </w:tcPr>
          <w:p w:rsidR="00380F87" w:rsidRPr="00E825D0" w:rsidRDefault="00380F87" w:rsidP="007F4E17">
            <w:pPr>
              <w:jc w:val="both"/>
            </w:pPr>
            <w:r w:rsidRPr="00E825D0">
              <w:rPr>
                <w:spacing w:val="-3"/>
              </w:rPr>
              <w:t>Преступления. Уголовная ответственность за совершения преступления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02.03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707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24.</w:t>
            </w:r>
          </w:p>
        </w:tc>
        <w:tc>
          <w:tcPr>
            <w:tcW w:w="2980" w:type="dxa"/>
          </w:tcPr>
          <w:p w:rsidR="00380F87" w:rsidRPr="00462D17" w:rsidRDefault="00380F87">
            <w:pPr>
              <w:ind w:right="-108"/>
            </w:pPr>
            <w:r>
              <w:t>Обобщающий  урок</w:t>
            </w:r>
            <w:r w:rsidRPr="00462D17">
              <w:t xml:space="preserve"> «Подросток  и закон»</w:t>
            </w:r>
          </w:p>
        </w:tc>
        <w:tc>
          <w:tcPr>
            <w:tcW w:w="2835" w:type="dxa"/>
          </w:tcPr>
          <w:p w:rsidR="00380F87" w:rsidRPr="00E825D0" w:rsidRDefault="00380F87" w:rsidP="008C637F">
            <w:pPr>
              <w:ind w:right="-365"/>
              <w:jc w:val="both"/>
            </w:pP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09.03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295"/>
        </w:trPr>
        <w:tc>
          <w:tcPr>
            <w:tcW w:w="10217" w:type="dxa"/>
            <w:gridSpan w:val="6"/>
            <w:vAlign w:val="center"/>
          </w:tcPr>
          <w:p w:rsidR="00380F87" w:rsidRDefault="00380F87" w:rsidP="001E1E91">
            <w:pPr>
              <w:ind w:right="-365"/>
              <w:jc w:val="center"/>
              <w:rPr>
                <w:b/>
                <w:bCs/>
              </w:rPr>
            </w:pPr>
            <w:r w:rsidRPr="00E825D0">
              <w:rPr>
                <w:b/>
                <w:bCs/>
              </w:rPr>
              <w:t>Глава 4. Образ жизни подростка (6 часов)</w:t>
            </w:r>
          </w:p>
          <w:p w:rsidR="00380F87" w:rsidRDefault="00380F87" w:rsidP="00512439">
            <w:pPr>
              <w:tabs>
                <w:tab w:val="right" w:pos="10490"/>
              </w:tabs>
              <w:rPr>
                <w:b/>
                <w:bCs/>
              </w:rPr>
            </w:pPr>
            <w:r>
              <w:rPr>
                <w:b/>
                <w:bCs/>
              </w:rPr>
              <w:t>Требования к уровню подготовки учащихся:</w:t>
            </w:r>
          </w:p>
          <w:p w:rsidR="00380F87" w:rsidRPr="00E825D0" w:rsidRDefault="00380F87" w:rsidP="00BD4603">
            <w:pPr>
              <w:jc w:val="both"/>
            </w:pPr>
            <w:r>
              <w:rPr>
                <w:b/>
                <w:bCs/>
              </w:rPr>
              <w:t>Знать, понимать:</w:t>
            </w:r>
            <w:r w:rsidRPr="00E825D0">
              <w:t xml:space="preserve"> источники риска и высказывать своё отношение к ним; причины </w:t>
            </w:r>
            <w:r>
              <w:t xml:space="preserve">депрессии и пути выхода из неё; </w:t>
            </w:r>
            <w:r w:rsidRPr="00E825D0">
              <w:t>отношение между под</w:t>
            </w:r>
            <w:r>
              <w:t xml:space="preserve">ростковой и взрослой культурой; </w:t>
            </w:r>
            <w:r w:rsidRPr="00E825D0">
              <w:t xml:space="preserve">факторы, влияющие на образ жизни  разных народов и его изменения; примеры их художественных произведений об образе жизни </w:t>
            </w:r>
            <w:r>
              <w:t xml:space="preserve">человека разных слоев общества; </w:t>
            </w:r>
            <w:r w:rsidRPr="00E825D0">
              <w:t>понятия: досуг, культурный досуг; назначение учреждений культуры (театров, музеев, библиотек)</w:t>
            </w:r>
          </w:p>
        </w:tc>
      </w:tr>
      <w:tr w:rsidR="00380F87" w:rsidRPr="00E825D0">
        <w:trPr>
          <w:trHeight w:val="444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25.</w:t>
            </w:r>
          </w:p>
        </w:tc>
        <w:tc>
          <w:tcPr>
            <w:tcW w:w="2980" w:type="dxa"/>
          </w:tcPr>
          <w:p w:rsidR="00380F87" w:rsidRPr="00E825D0" w:rsidRDefault="00380F87">
            <w:pPr>
              <w:ind w:right="-108"/>
            </w:pPr>
            <w:r w:rsidRPr="00E825D0">
              <w:t>Подросток в обществе риска</w:t>
            </w:r>
          </w:p>
        </w:tc>
        <w:tc>
          <w:tcPr>
            <w:tcW w:w="2835" w:type="dxa"/>
          </w:tcPr>
          <w:p w:rsidR="00380F87" w:rsidRPr="00E825D0" w:rsidRDefault="00380F87" w:rsidP="007F4E17">
            <w:pPr>
              <w:jc w:val="both"/>
            </w:pPr>
            <w:r w:rsidRPr="00E825D0">
              <w:rPr>
                <w:spacing w:val="-2"/>
              </w:rPr>
              <w:t>Источники риска в жизни современных подростков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341ADE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16.03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421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26.</w:t>
            </w:r>
          </w:p>
        </w:tc>
        <w:tc>
          <w:tcPr>
            <w:tcW w:w="2980" w:type="dxa"/>
          </w:tcPr>
          <w:p w:rsidR="00380F87" w:rsidRPr="00E825D0" w:rsidRDefault="00380F87">
            <w:pPr>
              <w:ind w:right="-108"/>
            </w:pPr>
            <w:r w:rsidRPr="00E825D0">
              <w:t>Проблемы одиночества</w:t>
            </w:r>
          </w:p>
        </w:tc>
        <w:tc>
          <w:tcPr>
            <w:tcW w:w="2835" w:type="dxa"/>
          </w:tcPr>
          <w:p w:rsidR="00380F87" w:rsidRPr="00E825D0" w:rsidRDefault="00380F87" w:rsidP="007F4E17">
            <w:pPr>
              <w:jc w:val="both"/>
            </w:pPr>
            <w:r w:rsidRPr="00E825D0">
              <w:rPr>
                <w:spacing w:val="-4"/>
              </w:rPr>
              <w:t>Причины появления одиночества в юности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341ADE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23.03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386"/>
        </w:trPr>
        <w:tc>
          <w:tcPr>
            <w:tcW w:w="10217" w:type="dxa"/>
            <w:gridSpan w:val="6"/>
          </w:tcPr>
          <w:p w:rsidR="00380F87" w:rsidRPr="00E825D0" w:rsidRDefault="00380F87" w:rsidP="0096281E">
            <w:pPr>
              <w:ind w:right="-365"/>
              <w:jc w:val="center"/>
            </w:pPr>
            <w:r>
              <w:rPr>
                <w:b/>
                <w:bCs/>
              </w:rPr>
              <w:t>4</w:t>
            </w:r>
            <w:r w:rsidRPr="00E825D0">
              <w:rPr>
                <w:b/>
                <w:bCs/>
                <w:lang w:val="en-US"/>
              </w:rPr>
              <w:t xml:space="preserve"> </w:t>
            </w:r>
            <w:r w:rsidRPr="00E825D0">
              <w:rPr>
                <w:b/>
                <w:bCs/>
              </w:rPr>
              <w:t xml:space="preserve">четверть </w:t>
            </w:r>
          </w:p>
        </w:tc>
      </w:tr>
      <w:tr w:rsidR="00380F87" w:rsidRPr="00E825D0">
        <w:trPr>
          <w:trHeight w:val="413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27.</w:t>
            </w:r>
          </w:p>
        </w:tc>
        <w:tc>
          <w:tcPr>
            <w:tcW w:w="2980" w:type="dxa"/>
          </w:tcPr>
          <w:p w:rsidR="00380F87" w:rsidRPr="00E825D0" w:rsidRDefault="00380F87">
            <w:pPr>
              <w:ind w:right="-108"/>
            </w:pPr>
            <w:r w:rsidRPr="00E825D0">
              <w:t>Подростковая культура</w:t>
            </w:r>
          </w:p>
        </w:tc>
        <w:tc>
          <w:tcPr>
            <w:tcW w:w="2835" w:type="dxa"/>
          </w:tcPr>
          <w:p w:rsidR="00380F87" w:rsidRPr="00E825D0" w:rsidRDefault="00380F87" w:rsidP="007F4E17">
            <w:pPr>
              <w:jc w:val="both"/>
            </w:pPr>
            <w:r w:rsidRPr="00E825D0">
              <w:rPr>
                <w:spacing w:val="-3"/>
              </w:rPr>
              <w:t>Формальные и не</w:t>
            </w:r>
            <w:r w:rsidRPr="00E825D0">
              <w:rPr>
                <w:spacing w:val="-3"/>
              </w:rPr>
              <w:softHyphen/>
            </w:r>
            <w:r w:rsidRPr="00E825D0">
              <w:rPr>
                <w:spacing w:val="-4"/>
              </w:rPr>
              <w:t>формальные подростковые группы. Подростковая культура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06.04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312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28.</w:t>
            </w:r>
          </w:p>
        </w:tc>
        <w:tc>
          <w:tcPr>
            <w:tcW w:w="2980" w:type="dxa"/>
          </w:tcPr>
          <w:p w:rsidR="00380F87" w:rsidRPr="00E825D0" w:rsidRDefault="00380F87">
            <w:pPr>
              <w:ind w:right="-108"/>
            </w:pPr>
            <w:r w:rsidRPr="00E825D0">
              <w:t>Образ жизни</w:t>
            </w:r>
          </w:p>
        </w:tc>
        <w:tc>
          <w:tcPr>
            <w:tcW w:w="2835" w:type="dxa"/>
          </w:tcPr>
          <w:p w:rsidR="00380F87" w:rsidRPr="00E825D0" w:rsidRDefault="00380F87" w:rsidP="007F4E17">
            <w:pPr>
              <w:jc w:val="both"/>
            </w:pPr>
            <w:r w:rsidRPr="00E825D0">
              <w:rPr>
                <w:spacing w:val="-1"/>
              </w:rPr>
              <w:t>Образ жизни у разных народов и категорий населения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D82302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13.04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571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29.</w:t>
            </w:r>
          </w:p>
        </w:tc>
        <w:tc>
          <w:tcPr>
            <w:tcW w:w="2980" w:type="dxa"/>
          </w:tcPr>
          <w:p w:rsidR="00380F87" w:rsidRPr="00E825D0" w:rsidRDefault="00380F87">
            <w:pPr>
              <w:ind w:right="-108"/>
            </w:pPr>
            <w:r w:rsidRPr="00E825D0">
              <w:t xml:space="preserve">Досуг и отдых, </w:t>
            </w:r>
          </w:p>
          <w:p w:rsidR="00380F87" w:rsidRPr="00E825D0" w:rsidRDefault="00380F87">
            <w:pPr>
              <w:ind w:right="-108"/>
            </w:pPr>
            <w:r w:rsidRPr="00E825D0">
              <w:t>спорт</w:t>
            </w:r>
          </w:p>
        </w:tc>
        <w:tc>
          <w:tcPr>
            <w:tcW w:w="2835" w:type="dxa"/>
          </w:tcPr>
          <w:p w:rsidR="00380F87" w:rsidRPr="00E825D0" w:rsidRDefault="00380F87" w:rsidP="007F4E17">
            <w:pPr>
              <w:jc w:val="both"/>
            </w:pPr>
            <w:r w:rsidRPr="00E825D0">
              <w:rPr>
                <w:spacing w:val="-4"/>
              </w:rPr>
              <w:t>Досуг и отдых в разные исторические эпохи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D82302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20.04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692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30.</w:t>
            </w:r>
          </w:p>
        </w:tc>
        <w:tc>
          <w:tcPr>
            <w:tcW w:w="2980" w:type="dxa"/>
          </w:tcPr>
          <w:p w:rsidR="00380F87" w:rsidRPr="00462D17" w:rsidRDefault="00380F87">
            <w:r>
              <w:t>Обобщающий урок</w:t>
            </w:r>
            <w:r w:rsidRPr="00462D17">
              <w:t xml:space="preserve"> «Образ жизни подростка»</w:t>
            </w:r>
          </w:p>
        </w:tc>
        <w:tc>
          <w:tcPr>
            <w:tcW w:w="2835" w:type="dxa"/>
          </w:tcPr>
          <w:p w:rsidR="00380F87" w:rsidRPr="00E825D0" w:rsidRDefault="00380F87" w:rsidP="007F4E17">
            <w:pPr>
              <w:jc w:val="both"/>
            </w:pPr>
          </w:p>
        </w:tc>
        <w:tc>
          <w:tcPr>
            <w:tcW w:w="1134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27.04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343"/>
        </w:trPr>
        <w:tc>
          <w:tcPr>
            <w:tcW w:w="10217" w:type="dxa"/>
            <w:gridSpan w:val="6"/>
            <w:vAlign w:val="center"/>
          </w:tcPr>
          <w:p w:rsidR="00380F87" w:rsidRDefault="00380F87" w:rsidP="001E1E91">
            <w:pPr>
              <w:ind w:right="-365"/>
              <w:jc w:val="center"/>
              <w:rPr>
                <w:b/>
                <w:bCs/>
              </w:rPr>
            </w:pPr>
            <w:r w:rsidRPr="00E825D0">
              <w:rPr>
                <w:b/>
                <w:bCs/>
              </w:rPr>
              <w:t>Глава 5. Подросток и его жилая среда (4 часа)</w:t>
            </w:r>
          </w:p>
          <w:p w:rsidR="00380F87" w:rsidRDefault="00380F87" w:rsidP="001B57D3">
            <w:pPr>
              <w:tabs>
                <w:tab w:val="right" w:pos="10490"/>
              </w:tabs>
              <w:rPr>
                <w:b/>
                <w:bCs/>
              </w:rPr>
            </w:pPr>
            <w:r>
              <w:rPr>
                <w:b/>
                <w:bCs/>
              </w:rPr>
              <w:t>Требования к уровню подготовки учащихся:</w:t>
            </w:r>
          </w:p>
          <w:p w:rsidR="00380F87" w:rsidRPr="00E825D0" w:rsidRDefault="00380F87" w:rsidP="00BD4603">
            <w:pPr>
              <w:jc w:val="both"/>
            </w:pPr>
            <w:r>
              <w:rPr>
                <w:b/>
                <w:bCs/>
              </w:rPr>
              <w:t>Знать, понимать:</w:t>
            </w:r>
            <w:r w:rsidRPr="00E825D0">
              <w:t xml:space="preserve"> </w:t>
            </w:r>
            <w:r>
              <w:t>о</w:t>
            </w:r>
            <w:r w:rsidRPr="00E825D0">
              <w:t>тлич</w:t>
            </w:r>
            <w:r>
              <w:t xml:space="preserve">ительные черты городской среды; </w:t>
            </w:r>
            <w:r w:rsidRPr="00E825D0">
              <w:t>роль городов в развитии общест</w:t>
            </w:r>
            <w:r>
              <w:t xml:space="preserve">ва, особенности сельской среды; </w:t>
            </w:r>
            <w:r w:rsidRPr="00E825D0">
              <w:t>плюсы и минусы городской и сельской жизн</w:t>
            </w:r>
            <w:r>
              <w:t>и</w:t>
            </w:r>
          </w:p>
        </w:tc>
      </w:tr>
      <w:tr w:rsidR="00380F87" w:rsidRPr="00E825D0">
        <w:trPr>
          <w:trHeight w:val="350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31.</w:t>
            </w:r>
          </w:p>
        </w:tc>
        <w:tc>
          <w:tcPr>
            <w:tcW w:w="2980" w:type="dxa"/>
          </w:tcPr>
          <w:p w:rsidR="00380F87" w:rsidRPr="00E825D0" w:rsidRDefault="00380F87">
            <w:pPr>
              <w:ind w:right="-108"/>
            </w:pPr>
            <w:r w:rsidRPr="00E825D0">
              <w:t xml:space="preserve">Город в жизни подростка </w:t>
            </w:r>
          </w:p>
        </w:tc>
        <w:tc>
          <w:tcPr>
            <w:tcW w:w="2835" w:type="dxa"/>
          </w:tcPr>
          <w:p w:rsidR="00380F87" w:rsidRPr="00E825D0" w:rsidRDefault="00380F87" w:rsidP="007F4E17">
            <w:pPr>
              <w:jc w:val="both"/>
            </w:pPr>
            <w:r w:rsidRPr="00E825D0">
              <w:rPr>
                <w:spacing w:val="-4"/>
              </w:rPr>
              <w:t>Появление мегаполисов. Плюсы и минусы городской жизни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C25E50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04.05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454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32.</w:t>
            </w:r>
          </w:p>
        </w:tc>
        <w:tc>
          <w:tcPr>
            <w:tcW w:w="2980" w:type="dxa"/>
          </w:tcPr>
          <w:p w:rsidR="00380F87" w:rsidRPr="00E825D0" w:rsidRDefault="00380F87">
            <w:pPr>
              <w:ind w:right="34"/>
            </w:pPr>
            <w:r w:rsidRPr="00E825D0">
              <w:t xml:space="preserve">Село в жизни подростка </w:t>
            </w:r>
          </w:p>
        </w:tc>
        <w:tc>
          <w:tcPr>
            <w:tcW w:w="2835" w:type="dxa"/>
          </w:tcPr>
          <w:p w:rsidR="00380F87" w:rsidRPr="00E825D0" w:rsidRDefault="00380F87" w:rsidP="007F4E17">
            <w:pPr>
              <w:jc w:val="both"/>
            </w:pPr>
            <w:r w:rsidRPr="00E825D0">
              <w:rPr>
                <w:spacing w:val="-6"/>
              </w:rPr>
              <w:t>Отличие жизни горожан и сельчан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C25E50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11.05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375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33.</w:t>
            </w:r>
          </w:p>
        </w:tc>
        <w:tc>
          <w:tcPr>
            <w:tcW w:w="2980" w:type="dxa"/>
          </w:tcPr>
          <w:p w:rsidR="00380F87" w:rsidRPr="00E825D0" w:rsidRDefault="00380F87">
            <w:r w:rsidRPr="00E825D0">
              <w:t>Мой дом, мое жилище</w:t>
            </w:r>
          </w:p>
        </w:tc>
        <w:tc>
          <w:tcPr>
            <w:tcW w:w="2835" w:type="dxa"/>
          </w:tcPr>
          <w:p w:rsidR="00380F87" w:rsidRPr="00E825D0" w:rsidRDefault="00380F87" w:rsidP="007F4E17">
            <w:pPr>
              <w:jc w:val="both"/>
            </w:pPr>
            <w:r>
              <w:rPr>
                <w:spacing w:val="-5"/>
              </w:rPr>
              <w:t>Дом -</w:t>
            </w:r>
            <w:r w:rsidRPr="00E825D0">
              <w:rPr>
                <w:spacing w:val="-5"/>
              </w:rPr>
              <w:t xml:space="preserve"> человеческая среда обитания.</w:t>
            </w:r>
            <w:r w:rsidRPr="00E825D0">
              <w:rPr>
                <w:spacing w:val="-12"/>
              </w:rPr>
              <w:t xml:space="preserve"> Требования к современному жилищу</w:t>
            </w:r>
          </w:p>
        </w:tc>
        <w:tc>
          <w:tcPr>
            <w:tcW w:w="1134" w:type="dxa"/>
            <w:vAlign w:val="center"/>
          </w:tcPr>
          <w:p w:rsidR="00380F87" w:rsidRPr="00E825D0" w:rsidRDefault="00380F87" w:rsidP="00C25E50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18.05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  <w:tr w:rsidR="00380F87" w:rsidRPr="00E825D0">
        <w:trPr>
          <w:trHeight w:val="410"/>
        </w:trPr>
        <w:tc>
          <w:tcPr>
            <w:tcW w:w="575" w:type="dxa"/>
          </w:tcPr>
          <w:p w:rsidR="00380F87" w:rsidRPr="00E825D0" w:rsidRDefault="00380F87">
            <w:pPr>
              <w:ind w:right="-365"/>
            </w:pPr>
            <w:r w:rsidRPr="00E825D0">
              <w:t>34.</w:t>
            </w:r>
          </w:p>
        </w:tc>
        <w:tc>
          <w:tcPr>
            <w:tcW w:w="2980" w:type="dxa"/>
          </w:tcPr>
          <w:p w:rsidR="00380F87" w:rsidRPr="00462D17" w:rsidRDefault="00380F87">
            <w:r>
              <w:t>Обобщающий урок</w:t>
            </w:r>
            <w:r w:rsidRPr="00462D17">
              <w:t xml:space="preserve"> «Подросток и его жилая среда»</w:t>
            </w:r>
          </w:p>
        </w:tc>
        <w:tc>
          <w:tcPr>
            <w:tcW w:w="2835" w:type="dxa"/>
          </w:tcPr>
          <w:p w:rsidR="00380F87" w:rsidRPr="00E825D0" w:rsidRDefault="00380F87" w:rsidP="007F4E17">
            <w:pPr>
              <w:jc w:val="both"/>
            </w:pPr>
          </w:p>
        </w:tc>
        <w:tc>
          <w:tcPr>
            <w:tcW w:w="1134" w:type="dxa"/>
            <w:vAlign w:val="center"/>
          </w:tcPr>
          <w:p w:rsidR="00380F87" w:rsidRPr="00E825D0" w:rsidRDefault="00380F87" w:rsidP="00C25E50">
            <w:pPr>
              <w:tabs>
                <w:tab w:val="left" w:pos="34"/>
                <w:tab w:val="left" w:pos="1272"/>
              </w:tabs>
              <w:ind w:right="34"/>
              <w:jc w:val="center"/>
            </w:pPr>
            <w:r w:rsidRPr="00E825D0">
              <w:t>25.05</w:t>
            </w:r>
          </w:p>
        </w:tc>
        <w:tc>
          <w:tcPr>
            <w:tcW w:w="993" w:type="dxa"/>
            <w:vAlign w:val="center"/>
          </w:tcPr>
          <w:p w:rsidR="00380F87" w:rsidRPr="00E825D0" w:rsidRDefault="00380F87" w:rsidP="00320D5F">
            <w:pPr>
              <w:tabs>
                <w:tab w:val="left" w:pos="34"/>
                <w:tab w:val="left" w:pos="1272"/>
              </w:tabs>
              <w:ind w:right="34"/>
              <w:jc w:val="center"/>
            </w:pPr>
          </w:p>
        </w:tc>
        <w:tc>
          <w:tcPr>
            <w:tcW w:w="1700" w:type="dxa"/>
          </w:tcPr>
          <w:p w:rsidR="00380F87" w:rsidRPr="00E825D0" w:rsidRDefault="00380F87">
            <w:pPr>
              <w:ind w:right="-365"/>
              <w:jc w:val="both"/>
            </w:pPr>
          </w:p>
        </w:tc>
      </w:tr>
    </w:tbl>
    <w:p w:rsidR="00380F87" w:rsidRDefault="00380F87"/>
    <w:sectPr w:rsidR="00380F87" w:rsidSect="00FC48D1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803"/>
    <w:multiLevelType w:val="hybridMultilevel"/>
    <w:tmpl w:val="4AAC27A8"/>
    <w:lvl w:ilvl="0" w:tplc="B82C25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339E8"/>
    <w:multiLevelType w:val="hybridMultilevel"/>
    <w:tmpl w:val="031E0188"/>
    <w:lvl w:ilvl="0" w:tplc="3A10F8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437D8"/>
    <w:multiLevelType w:val="hybridMultilevel"/>
    <w:tmpl w:val="387EBC64"/>
    <w:lvl w:ilvl="0" w:tplc="4ECE8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A7D56"/>
    <w:multiLevelType w:val="hybridMultilevel"/>
    <w:tmpl w:val="8DD6F76A"/>
    <w:lvl w:ilvl="0" w:tplc="7DD254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3B35D3"/>
    <w:multiLevelType w:val="hybridMultilevel"/>
    <w:tmpl w:val="36DAB862"/>
    <w:lvl w:ilvl="0" w:tplc="7690E6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1F7EE2"/>
    <w:multiLevelType w:val="hybridMultilevel"/>
    <w:tmpl w:val="0422FD64"/>
    <w:lvl w:ilvl="0" w:tplc="9DC06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121EE7"/>
    <w:multiLevelType w:val="hybridMultilevel"/>
    <w:tmpl w:val="A77AA2C2"/>
    <w:lvl w:ilvl="0" w:tplc="9F7E1D9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41674C"/>
    <w:multiLevelType w:val="multilevel"/>
    <w:tmpl w:val="926812B0"/>
    <w:lvl w:ilvl="0">
      <w:start w:val="1"/>
      <w:numFmt w:val="decimal"/>
      <w:pStyle w:val="Heading1"/>
      <w:suff w:val="space"/>
      <w:lvlText w:val="%1"/>
      <w:lvlJc w:val="left"/>
      <w:pPr>
        <w:ind w:firstLine="567"/>
      </w:pPr>
    </w:lvl>
    <w:lvl w:ilvl="1">
      <w:start w:val="1"/>
      <w:numFmt w:val="decimal"/>
      <w:pStyle w:val="Heading2"/>
      <w:suff w:val="space"/>
      <w:lvlText w:val="%1.%2"/>
      <w:lvlJc w:val="left"/>
      <w:pPr>
        <w:ind w:firstLine="851"/>
      </w:p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b w:val="0"/>
        <w:bCs w:val="0"/>
        <w:i w:val="0"/>
        <w:iCs w:val="0"/>
      </w:rPr>
    </w:lvl>
    <w:lvl w:ilvl="3">
      <w:start w:val="1"/>
      <w:numFmt w:val="decimal"/>
      <w:suff w:val="space"/>
      <w:lvlText w:val="%1.%2.%3.%4"/>
      <w:lvlJc w:val="left"/>
      <w:pPr>
        <w:ind w:firstLine="1134"/>
      </w:pPr>
    </w:lvl>
    <w:lvl w:ilvl="4">
      <w:start w:val="1"/>
      <w:numFmt w:val="decimal"/>
      <w:suff w:val="space"/>
      <w:lvlText w:val="%1.%2.%3.%4.%5"/>
      <w:lvlJc w:val="left"/>
      <w:pPr>
        <w:ind w:firstLine="1134"/>
      </w:pPr>
    </w:lvl>
    <w:lvl w:ilvl="5">
      <w:start w:val="1"/>
      <w:numFmt w:val="decimal"/>
      <w:suff w:val="space"/>
      <w:lvlText w:val="%1.%2.%3.%4.%5.%6"/>
      <w:lvlJc w:val="left"/>
      <w:pPr>
        <w:ind w:firstLine="1134"/>
      </w:pPr>
    </w:lvl>
    <w:lvl w:ilvl="6">
      <w:start w:val="1"/>
      <w:numFmt w:val="decimal"/>
      <w:suff w:val="space"/>
      <w:lvlText w:val="%1.%2.%3.%4.%5.%6.%7"/>
      <w:lvlJc w:val="left"/>
      <w:pPr>
        <w:ind w:firstLine="1134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065"/>
    <w:rsid w:val="0000018A"/>
    <w:rsid w:val="00055223"/>
    <w:rsid w:val="00094589"/>
    <w:rsid w:val="001015B0"/>
    <w:rsid w:val="00103024"/>
    <w:rsid w:val="00106570"/>
    <w:rsid w:val="0011630F"/>
    <w:rsid w:val="00123F18"/>
    <w:rsid w:val="00127E42"/>
    <w:rsid w:val="001B3AA3"/>
    <w:rsid w:val="001B57D3"/>
    <w:rsid w:val="001E1E91"/>
    <w:rsid w:val="00273D6F"/>
    <w:rsid w:val="002854DF"/>
    <w:rsid w:val="00297BA0"/>
    <w:rsid w:val="002E0F5C"/>
    <w:rsid w:val="00320D5F"/>
    <w:rsid w:val="00331F5A"/>
    <w:rsid w:val="00341ADE"/>
    <w:rsid w:val="00380F87"/>
    <w:rsid w:val="0038245B"/>
    <w:rsid w:val="00382AD1"/>
    <w:rsid w:val="003864A3"/>
    <w:rsid w:val="003A3871"/>
    <w:rsid w:val="003B35DA"/>
    <w:rsid w:val="003C2331"/>
    <w:rsid w:val="003D3141"/>
    <w:rsid w:val="003D444A"/>
    <w:rsid w:val="003D5299"/>
    <w:rsid w:val="003E1B36"/>
    <w:rsid w:val="00457F20"/>
    <w:rsid w:val="00462D17"/>
    <w:rsid w:val="00462EBD"/>
    <w:rsid w:val="00481314"/>
    <w:rsid w:val="004853F5"/>
    <w:rsid w:val="00487964"/>
    <w:rsid w:val="004E5F72"/>
    <w:rsid w:val="00506983"/>
    <w:rsid w:val="00512439"/>
    <w:rsid w:val="0054539A"/>
    <w:rsid w:val="00567396"/>
    <w:rsid w:val="00572DCF"/>
    <w:rsid w:val="005C44F4"/>
    <w:rsid w:val="005F1795"/>
    <w:rsid w:val="005F1E0D"/>
    <w:rsid w:val="00624275"/>
    <w:rsid w:val="0063087F"/>
    <w:rsid w:val="00686A2B"/>
    <w:rsid w:val="006F3AC2"/>
    <w:rsid w:val="00780B54"/>
    <w:rsid w:val="007F4E17"/>
    <w:rsid w:val="008133FC"/>
    <w:rsid w:val="00852882"/>
    <w:rsid w:val="00883FAC"/>
    <w:rsid w:val="00887FFA"/>
    <w:rsid w:val="008952F8"/>
    <w:rsid w:val="008C637F"/>
    <w:rsid w:val="009156BA"/>
    <w:rsid w:val="00931AE9"/>
    <w:rsid w:val="00942701"/>
    <w:rsid w:val="0096281E"/>
    <w:rsid w:val="00973705"/>
    <w:rsid w:val="00985065"/>
    <w:rsid w:val="009B0AE3"/>
    <w:rsid w:val="009B1DC5"/>
    <w:rsid w:val="00A4066D"/>
    <w:rsid w:val="00A546D5"/>
    <w:rsid w:val="00A87646"/>
    <w:rsid w:val="00A905C6"/>
    <w:rsid w:val="00AA2E48"/>
    <w:rsid w:val="00AB4438"/>
    <w:rsid w:val="00AE27E1"/>
    <w:rsid w:val="00B26DA2"/>
    <w:rsid w:val="00B32873"/>
    <w:rsid w:val="00B47C69"/>
    <w:rsid w:val="00B805EA"/>
    <w:rsid w:val="00BB016A"/>
    <w:rsid w:val="00BB708C"/>
    <w:rsid w:val="00BD2B21"/>
    <w:rsid w:val="00BD4603"/>
    <w:rsid w:val="00C25E50"/>
    <w:rsid w:val="00C86E1D"/>
    <w:rsid w:val="00CD1B67"/>
    <w:rsid w:val="00CF1352"/>
    <w:rsid w:val="00D16DBF"/>
    <w:rsid w:val="00D82302"/>
    <w:rsid w:val="00D9038D"/>
    <w:rsid w:val="00DB0E8B"/>
    <w:rsid w:val="00DF3AA5"/>
    <w:rsid w:val="00E0403E"/>
    <w:rsid w:val="00E65B21"/>
    <w:rsid w:val="00E825D0"/>
    <w:rsid w:val="00E91D39"/>
    <w:rsid w:val="00E961F4"/>
    <w:rsid w:val="00EB670C"/>
    <w:rsid w:val="00ED5E67"/>
    <w:rsid w:val="00ED7672"/>
    <w:rsid w:val="00F16231"/>
    <w:rsid w:val="00F2577C"/>
    <w:rsid w:val="00F7245A"/>
    <w:rsid w:val="00FC3BC4"/>
    <w:rsid w:val="00FC48D1"/>
    <w:rsid w:val="00FD2C94"/>
    <w:rsid w:val="00FE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0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985065"/>
    <w:pPr>
      <w:keepNext/>
      <w:numPr>
        <w:numId w:val="1"/>
      </w:numPr>
      <w:tabs>
        <w:tab w:val="left" w:pos="0"/>
        <w:tab w:val="left" w:pos="851"/>
        <w:tab w:val="left" w:pos="5387"/>
        <w:tab w:val="right" w:leader="dot" w:pos="9072"/>
        <w:tab w:val="left" w:pos="9214"/>
      </w:tabs>
      <w:spacing w:before="480" w:after="24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85065"/>
    <w:pPr>
      <w:keepLines/>
      <w:numPr>
        <w:ilvl w:val="1"/>
      </w:numPr>
      <w:tabs>
        <w:tab w:val="clear" w:pos="0"/>
        <w:tab w:val="clear" w:pos="851"/>
        <w:tab w:val="clear" w:pos="5387"/>
        <w:tab w:val="clear" w:pos="9072"/>
        <w:tab w:val="clear" w:pos="9214"/>
      </w:tabs>
      <w:spacing w:before="240" w:after="120"/>
      <w:jc w:val="both"/>
      <w:outlineLvl w:val="1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506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85065"/>
    <w:pPr>
      <w:keepNext/>
      <w:widowControl w:val="0"/>
      <w:snapToGrid w:val="0"/>
      <w:spacing w:before="200"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50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50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5065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85065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9850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85065"/>
    <w:rPr>
      <w:color w:val="800080"/>
      <w:u w:val="single"/>
    </w:rPr>
  </w:style>
  <w:style w:type="paragraph" w:styleId="NormalWeb">
    <w:name w:val="Normal (Web)"/>
    <w:basedOn w:val="Normal"/>
    <w:uiPriority w:val="99"/>
    <w:rsid w:val="00985065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985065"/>
    <w:pPr>
      <w:widowControl w:val="0"/>
      <w:autoSpaceDE w:val="0"/>
      <w:autoSpaceDN w:val="0"/>
      <w:adjustRightInd w:val="0"/>
      <w:ind w:left="567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85065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85065"/>
    <w:pPr>
      <w:widowControl w:val="0"/>
      <w:snapToGrid w:val="0"/>
      <w:spacing w:before="60"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5065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85065"/>
    <w:pPr>
      <w:spacing w:line="360" w:lineRule="auto"/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5065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985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5065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9850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85065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semiHidden/>
    <w:rsid w:val="00985065"/>
    <w:pPr>
      <w:spacing w:before="240"/>
      <w:ind w:left="540" w:right="2551" w:firstLine="540"/>
      <w:jc w:val="both"/>
    </w:pPr>
    <w:rPr>
      <w:rFonts w:ascii="Arial" w:hAnsi="Arial" w:cs="Arial"/>
      <w:b/>
      <w:bCs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rsid w:val="0098506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85065"/>
    <w:rPr>
      <w:rFonts w:ascii="Courier New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985065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985065"/>
    <w:pPr>
      <w:ind w:left="720"/>
    </w:pPr>
  </w:style>
  <w:style w:type="paragraph" w:customStyle="1" w:styleId="normal0">
    <w:name w:val="normal"/>
    <w:uiPriority w:val="99"/>
    <w:rsid w:val="00985065"/>
    <w:pPr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Список маркированный"/>
    <w:basedOn w:val="Normal"/>
    <w:autoRedefine/>
    <w:uiPriority w:val="99"/>
    <w:rsid w:val="00985065"/>
    <w:pPr>
      <w:keepLines/>
      <w:widowControl w:val="0"/>
      <w:tabs>
        <w:tab w:val="num" w:pos="927"/>
      </w:tabs>
      <w:snapToGrid w:val="0"/>
      <w:spacing w:before="40" w:after="80"/>
      <w:ind w:left="924" w:hanging="357"/>
      <w:jc w:val="both"/>
    </w:pPr>
  </w:style>
  <w:style w:type="paragraph" w:customStyle="1" w:styleId="a0">
    <w:name w:val="Осн.абзац"/>
    <w:autoRedefine/>
    <w:uiPriority w:val="99"/>
    <w:rsid w:val="00985065"/>
    <w:pPr>
      <w:keepNext/>
      <w:keepLines/>
      <w:spacing w:before="80" w:after="80"/>
      <w:ind w:firstLine="709"/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1">
    <w:name w:val="Марк.список1"/>
    <w:basedOn w:val="Normal"/>
    <w:next w:val="a0"/>
    <w:autoRedefine/>
    <w:uiPriority w:val="99"/>
    <w:rsid w:val="00985065"/>
    <w:pPr>
      <w:keepNext/>
      <w:widowControl w:val="0"/>
      <w:snapToGrid w:val="0"/>
      <w:spacing w:before="200" w:line="300" w:lineRule="auto"/>
      <w:ind w:firstLine="560"/>
      <w:jc w:val="both"/>
    </w:pPr>
  </w:style>
  <w:style w:type="paragraph" w:customStyle="1" w:styleId="10">
    <w:name w:val="№ список1"/>
    <w:basedOn w:val="a0"/>
    <w:autoRedefine/>
    <w:uiPriority w:val="99"/>
    <w:rsid w:val="00985065"/>
    <w:pPr>
      <w:tabs>
        <w:tab w:val="num" w:pos="927"/>
      </w:tabs>
      <w:ind w:firstLine="567"/>
    </w:pPr>
    <w:rPr>
      <w:noProof w:val="0"/>
    </w:rPr>
  </w:style>
  <w:style w:type="paragraph" w:customStyle="1" w:styleId="18">
    <w:name w:val="Ст18"/>
    <w:autoRedefine/>
    <w:uiPriority w:val="99"/>
    <w:rsid w:val="00985065"/>
    <w:pPr>
      <w:spacing w:before="120" w:after="120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20">
    <w:name w:val="Ст20ж"/>
    <w:basedOn w:val="18"/>
    <w:autoRedefine/>
    <w:uiPriority w:val="99"/>
    <w:rsid w:val="00985065"/>
    <w:rPr>
      <w:sz w:val="40"/>
      <w:szCs w:val="40"/>
    </w:rPr>
  </w:style>
  <w:style w:type="paragraph" w:customStyle="1" w:styleId="11">
    <w:name w:val="Ст_таб1"/>
    <w:basedOn w:val="BodyText"/>
    <w:autoRedefine/>
    <w:uiPriority w:val="99"/>
    <w:rsid w:val="00985065"/>
    <w:pPr>
      <w:widowControl/>
      <w:spacing w:after="0" w:line="192" w:lineRule="auto"/>
      <w:jc w:val="both"/>
    </w:pPr>
  </w:style>
  <w:style w:type="paragraph" w:customStyle="1" w:styleId="FR1">
    <w:name w:val="FR1"/>
    <w:uiPriority w:val="99"/>
    <w:rsid w:val="00985065"/>
    <w:pPr>
      <w:widowControl w:val="0"/>
      <w:spacing w:before="60" w:line="480" w:lineRule="auto"/>
      <w:ind w:left="1680" w:right="1600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2">
    <w:name w:val="FR2"/>
    <w:uiPriority w:val="99"/>
    <w:rsid w:val="00985065"/>
    <w:pPr>
      <w:widowControl w:val="0"/>
      <w:spacing w:before="300" w:line="319" w:lineRule="auto"/>
      <w:ind w:left="1400" w:right="1400"/>
      <w:jc w:val="both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a1">
    <w:name w:val="Знак"/>
    <w:basedOn w:val="Normal"/>
    <w:uiPriority w:val="99"/>
    <w:rsid w:val="009850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985065"/>
  </w:style>
  <w:style w:type="table" w:styleId="TableGrid">
    <w:name w:val="Table Grid"/>
    <w:basedOn w:val="TableNormal"/>
    <w:uiPriority w:val="99"/>
    <w:rsid w:val="009850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8</Pages>
  <Words>2344</Words>
  <Characters>13364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2016-11-09T16:48:00Z</cp:lastPrinted>
  <dcterms:created xsi:type="dcterms:W3CDTF">2015-05-17T12:48:00Z</dcterms:created>
  <dcterms:modified xsi:type="dcterms:W3CDTF">2017-01-28T05:28:00Z</dcterms:modified>
</cp:coreProperties>
</file>